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BB5C" w14:textId="77777777" w:rsidR="00005F50" w:rsidRDefault="00E06DBD" w:rsidP="00005F50">
      <w:pPr>
        <w:jc w:val="center"/>
        <w:rPr>
          <w:rFonts w:ascii="Arial" w:hAnsi="Arial" w:cs="Arial"/>
          <w:b/>
          <w:sz w:val="24"/>
          <w:szCs w:val="24"/>
        </w:rPr>
      </w:pPr>
      <w:r w:rsidRPr="00A6016E">
        <w:rPr>
          <w:rFonts w:ascii="Arial" w:hAnsi="Arial" w:cs="Arial"/>
          <w:b/>
          <w:sz w:val="24"/>
          <w:szCs w:val="24"/>
        </w:rPr>
        <w:t xml:space="preserve">BILJEŠKE UZ FINANCIJSKI IZVJEŠTAJ ZA </w:t>
      </w:r>
      <w:r w:rsidR="00005F50">
        <w:rPr>
          <w:rFonts w:ascii="Arial" w:hAnsi="Arial" w:cs="Arial"/>
          <w:b/>
          <w:sz w:val="24"/>
          <w:szCs w:val="24"/>
        </w:rPr>
        <w:t xml:space="preserve">RAZDOBLJE </w:t>
      </w:r>
    </w:p>
    <w:p w14:paraId="54679E40" w14:textId="77777777" w:rsidR="00005F50" w:rsidRPr="00005F50" w:rsidRDefault="00005F50" w:rsidP="00005F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01. </w:t>
      </w:r>
      <w:r w:rsidRPr="00005F50">
        <w:rPr>
          <w:rFonts w:ascii="Arial" w:hAnsi="Arial" w:cs="Arial"/>
          <w:b/>
          <w:sz w:val="24"/>
          <w:szCs w:val="24"/>
        </w:rPr>
        <w:t>siječanj 202</w:t>
      </w:r>
      <w:r w:rsidR="009524EB">
        <w:rPr>
          <w:rFonts w:ascii="Arial" w:hAnsi="Arial" w:cs="Arial"/>
          <w:b/>
          <w:sz w:val="24"/>
          <w:szCs w:val="24"/>
        </w:rPr>
        <w:t>2</w:t>
      </w:r>
      <w:r w:rsidRPr="00005F5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</w:t>
      </w:r>
      <w:r w:rsidRPr="00005F50">
        <w:rPr>
          <w:rFonts w:ascii="Arial" w:hAnsi="Arial" w:cs="Arial"/>
          <w:b/>
          <w:sz w:val="24"/>
          <w:szCs w:val="24"/>
        </w:rPr>
        <w:t xml:space="preserve">o 31. </w:t>
      </w:r>
      <w:r>
        <w:rPr>
          <w:rFonts w:ascii="Arial" w:hAnsi="Arial" w:cs="Arial"/>
          <w:b/>
          <w:sz w:val="24"/>
          <w:szCs w:val="24"/>
        </w:rPr>
        <w:t>p</w:t>
      </w:r>
      <w:r w:rsidRPr="00005F50">
        <w:rPr>
          <w:rFonts w:ascii="Arial" w:hAnsi="Arial" w:cs="Arial"/>
          <w:b/>
          <w:sz w:val="24"/>
          <w:szCs w:val="24"/>
        </w:rPr>
        <w:t>rosinac 202</w:t>
      </w:r>
      <w:r w:rsidR="006D0BC5">
        <w:rPr>
          <w:rFonts w:ascii="Arial" w:hAnsi="Arial" w:cs="Arial"/>
          <w:b/>
          <w:sz w:val="24"/>
          <w:szCs w:val="24"/>
        </w:rPr>
        <w:t>2</w:t>
      </w:r>
      <w:r w:rsidRPr="00005F50">
        <w:rPr>
          <w:rFonts w:ascii="Arial" w:hAnsi="Arial" w:cs="Arial"/>
          <w:b/>
          <w:sz w:val="24"/>
          <w:szCs w:val="24"/>
        </w:rPr>
        <w:t>.</w:t>
      </w:r>
    </w:p>
    <w:p w14:paraId="262ED152" w14:textId="77777777" w:rsidR="00E06DBD" w:rsidRPr="00005F50" w:rsidRDefault="00E06DBD" w:rsidP="00005F50">
      <w:pPr>
        <w:pStyle w:val="Odlomakpopisa"/>
        <w:ind w:left="765"/>
        <w:rPr>
          <w:rFonts w:ascii="Arial" w:hAnsi="Arial" w:cs="Arial"/>
          <w:b/>
          <w:sz w:val="24"/>
          <w:szCs w:val="24"/>
        </w:rPr>
      </w:pPr>
      <w:r w:rsidRPr="00005F50">
        <w:rPr>
          <w:rFonts w:ascii="Arial" w:hAnsi="Arial" w:cs="Arial"/>
          <w:b/>
          <w:sz w:val="24"/>
          <w:szCs w:val="24"/>
        </w:rPr>
        <w:t xml:space="preserve"> </w:t>
      </w:r>
    </w:p>
    <w:p w14:paraId="6D2108FC" w14:textId="77777777" w:rsidR="00005F50" w:rsidRDefault="00005F50" w:rsidP="00005F50">
      <w:pPr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>Srednja škola Hrvatski kralj Zvonimir u Krku je polivalentni centar koji objedinjuje programe:  Opća gimnazija, hotelijersko – turistički tehničar,  ekonomist, ugostiteljstvo (konobar, kuhar), strojarstvo (automehatroničar</w:t>
      </w:r>
      <w:r w:rsidR="00195089">
        <w:rPr>
          <w:rFonts w:ascii="Arial" w:hAnsi="Arial" w:cs="Arial"/>
          <w:sz w:val="24"/>
          <w:szCs w:val="24"/>
        </w:rPr>
        <w:t xml:space="preserve"> JMO, vodoinstalater JMO,</w:t>
      </w:r>
      <w:r w:rsidRPr="000F0612">
        <w:rPr>
          <w:rFonts w:ascii="Arial" w:hAnsi="Arial" w:cs="Arial"/>
          <w:sz w:val="24"/>
          <w:szCs w:val="24"/>
        </w:rPr>
        <w:t xml:space="preserve"> </w:t>
      </w:r>
      <w:r w:rsidR="00195089" w:rsidRPr="000F0612">
        <w:rPr>
          <w:rFonts w:ascii="Arial" w:hAnsi="Arial" w:cs="Arial"/>
          <w:sz w:val="24"/>
          <w:szCs w:val="24"/>
        </w:rPr>
        <w:t xml:space="preserve">automehaničar, </w:t>
      </w:r>
      <w:r w:rsidR="00195089">
        <w:rPr>
          <w:rFonts w:ascii="Arial" w:hAnsi="Arial" w:cs="Arial"/>
          <w:sz w:val="24"/>
          <w:szCs w:val="24"/>
        </w:rPr>
        <w:t>vodoinstalater</w:t>
      </w:r>
      <w:r>
        <w:rPr>
          <w:rFonts w:ascii="Arial" w:hAnsi="Arial" w:cs="Arial"/>
          <w:sz w:val="24"/>
          <w:szCs w:val="24"/>
        </w:rPr>
        <w:t xml:space="preserve">). </w:t>
      </w:r>
      <w:r w:rsidRPr="000F0612">
        <w:rPr>
          <w:rFonts w:ascii="Arial" w:hAnsi="Arial" w:cs="Arial"/>
          <w:sz w:val="24"/>
          <w:szCs w:val="24"/>
        </w:rPr>
        <w:t>Nastava se izvodi prema nastavnim planovima i programima, koje je donijelo Ministarst</w:t>
      </w:r>
      <w:r>
        <w:rPr>
          <w:rFonts w:ascii="Arial" w:hAnsi="Arial" w:cs="Arial"/>
          <w:sz w:val="24"/>
          <w:szCs w:val="24"/>
        </w:rPr>
        <w:t>vo znanosti i</w:t>
      </w:r>
      <w:r w:rsidRPr="000F0612">
        <w:rPr>
          <w:rFonts w:ascii="Arial" w:hAnsi="Arial" w:cs="Arial"/>
          <w:sz w:val="24"/>
          <w:szCs w:val="24"/>
        </w:rPr>
        <w:t xml:space="preserve"> obrazovanja, dok su sve ostale nastavne i vannastavne aktivnosti određene</w:t>
      </w:r>
      <w:r>
        <w:rPr>
          <w:rFonts w:ascii="Arial" w:hAnsi="Arial" w:cs="Arial"/>
          <w:sz w:val="24"/>
          <w:szCs w:val="24"/>
        </w:rPr>
        <w:t xml:space="preserve"> </w:t>
      </w:r>
      <w:r w:rsidRPr="000F0612">
        <w:rPr>
          <w:rFonts w:ascii="Arial" w:hAnsi="Arial" w:cs="Arial"/>
          <w:sz w:val="24"/>
          <w:szCs w:val="24"/>
        </w:rPr>
        <w:t>Godišnjim planom i programom škole te Kurikulumom. Nastava se održava u jednoj smjeni. Čak 70% učenika su putnici koji dolaze organiziranim prijevozom.</w:t>
      </w:r>
    </w:p>
    <w:p w14:paraId="27628F5A" w14:textId="77777777" w:rsidR="00F36A08" w:rsidRPr="00F36A08" w:rsidRDefault="00F36A08" w:rsidP="00F36A08">
      <w:pPr>
        <w:spacing w:after="0"/>
        <w:rPr>
          <w:rFonts w:ascii="Arial" w:hAnsi="Arial" w:cs="Arial"/>
          <w:sz w:val="24"/>
          <w:szCs w:val="24"/>
        </w:rPr>
      </w:pPr>
      <w:r w:rsidRPr="00F36A08">
        <w:rPr>
          <w:rFonts w:ascii="Arial" w:hAnsi="Arial" w:cs="Arial"/>
          <w:sz w:val="24"/>
          <w:szCs w:val="24"/>
        </w:rPr>
        <w:t xml:space="preserve">  </w:t>
      </w:r>
    </w:p>
    <w:p w14:paraId="0B224771" w14:textId="77777777" w:rsidR="00E06DBD" w:rsidRPr="00957BFA" w:rsidRDefault="00EC456C" w:rsidP="000F0612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D366C" w:rsidRPr="00957BFA">
        <w:rPr>
          <w:rFonts w:ascii="Arial" w:hAnsi="Arial" w:cs="Arial"/>
          <w:b/>
          <w:sz w:val="24"/>
          <w:szCs w:val="24"/>
        </w:rPr>
        <w:t>R-RAS</w:t>
      </w:r>
    </w:p>
    <w:p w14:paraId="3D1B6210" w14:textId="77777777" w:rsidR="001D366C" w:rsidRPr="00664C0F" w:rsidRDefault="001D366C" w:rsidP="00E06DBD">
      <w:pPr>
        <w:spacing w:after="0"/>
        <w:rPr>
          <w:rFonts w:ascii="Arial" w:hAnsi="Arial" w:cs="Arial"/>
          <w:sz w:val="24"/>
          <w:szCs w:val="24"/>
        </w:rPr>
      </w:pPr>
    </w:p>
    <w:p w14:paraId="5E8DD980" w14:textId="77777777" w:rsidR="008F1566" w:rsidRPr="007F7997" w:rsidRDefault="00E06DBD" w:rsidP="00E06DB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ab/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pri</w:t>
      </w:r>
      <w:r w:rsidR="004F2E82" w:rsidRPr="007F7997">
        <w:rPr>
          <w:rFonts w:ascii="Arial" w:hAnsi="Arial" w:cs="Arial"/>
          <w:sz w:val="24"/>
          <w:szCs w:val="24"/>
        </w:rPr>
        <w:t>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>u 20</w:t>
      </w:r>
      <w:r w:rsidR="00005F50">
        <w:rPr>
          <w:rFonts w:ascii="Arial" w:hAnsi="Arial" w:cs="Arial"/>
          <w:sz w:val="24"/>
          <w:szCs w:val="24"/>
        </w:rPr>
        <w:t>2</w:t>
      </w:r>
      <w:r w:rsidR="004F527D">
        <w:rPr>
          <w:rFonts w:ascii="Arial" w:hAnsi="Arial" w:cs="Arial"/>
          <w:sz w:val="24"/>
          <w:szCs w:val="24"/>
        </w:rPr>
        <w:t>2</w:t>
      </w:r>
      <w:r w:rsidRPr="007F7997">
        <w:rPr>
          <w:rFonts w:ascii="Arial" w:hAnsi="Arial" w:cs="Arial"/>
          <w:sz w:val="24"/>
          <w:szCs w:val="24"/>
        </w:rPr>
        <w:t xml:space="preserve">. godini iznose </w:t>
      </w:r>
      <w:r w:rsidR="00307EEF">
        <w:rPr>
          <w:rFonts w:ascii="Arial" w:hAnsi="Arial" w:cs="Arial"/>
          <w:sz w:val="24"/>
          <w:szCs w:val="24"/>
        </w:rPr>
        <w:t>10</w:t>
      </w:r>
      <w:r w:rsidR="00005F50">
        <w:rPr>
          <w:rFonts w:ascii="Arial" w:hAnsi="Arial" w:cs="Arial"/>
          <w:sz w:val="24"/>
          <w:szCs w:val="24"/>
        </w:rPr>
        <w:t>.</w:t>
      </w:r>
      <w:r w:rsidR="006D0BC5">
        <w:rPr>
          <w:rFonts w:ascii="Arial" w:hAnsi="Arial" w:cs="Arial"/>
          <w:sz w:val="24"/>
          <w:szCs w:val="24"/>
        </w:rPr>
        <w:t>906.143,88</w:t>
      </w:r>
      <w:r w:rsidR="00C5369C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 što je za </w:t>
      </w:r>
      <w:r w:rsidR="004F527D">
        <w:rPr>
          <w:rFonts w:ascii="Arial" w:hAnsi="Arial" w:cs="Arial"/>
          <w:sz w:val="24"/>
          <w:szCs w:val="24"/>
        </w:rPr>
        <w:t>803.759,88 kn</w:t>
      </w:r>
      <w:r w:rsidR="00307EEF">
        <w:rPr>
          <w:rFonts w:ascii="Arial" w:hAnsi="Arial" w:cs="Arial"/>
          <w:sz w:val="24"/>
          <w:szCs w:val="24"/>
        </w:rPr>
        <w:t xml:space="preserve"> više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61108E">
        <w:rPr>
          <w:rFonts w:ascii="Arial" w:hAnsi="Arial" w:cs="Arial"/>
          <w:sz w:val="24"/>
          <w:szCs w:val="24"/>
        </w:rPr>
        <w:t xml:space="preserve">u odnosu na </w:t>
      </w:r>
      <w:r w:rsidRPr="007F7997">
        <w:rPr>
          <w:rFonts w:ascii="Arial" w:hAnsi="Arial" w:cs="Arial"/>
          <w:sz w:val="24"/>
          <w:szCs w:val="24"/>
        </w:rPr>
        <w:t>20</w:t>
      </w:r>
      <w:r w:rsidR="00307EEF">
        <w:rPr>
          <w:rFonts w:ascii="Arial" w:hAnsi="Arial" w:cs="Arial"/>
          <w:sz w:val="24"/>
          <w:szCs w:val="24"/>
        </w:rPr>
        <w:t>2</w:t>
      </w:r>
      <w:r w:rsidR="006D0BC5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>. godin</w:t>
      </w:r>
      <w:r w:rsidR="0061108E">
        <w:rPr>
          <w:rFonts w:ascii="Arial" w:hAnsi="Arial" w:cs="Arial"/>
          <w:sz w:val="24"/>
          <w:szCs w:val="24"/>
        </w:rPr>
        <w:t>u</w:t>
      </w:r>
      <w:r w:rsidRPr="007F7997">
        <w:rPr>
          <w:rFonts w:ascii="Arial" w:hAnsi="Arial" w:cs="Arial"/>
          <w:sz w:val="24"/>
          <w:szCs w:val="24"/>
        </w:rPr>
        <w:t xml:space="preserve">. Od ukupnih prihoda </w:t>
      </w:r>
      <w:r w:rsidR="006D0BC5">
        <w:rPr>
          <w:rFonts w:ascii="Arial" w:hAnsi="Arial" w:cs="Arial"/>
          <w:sz w:val="24"/>
          <w:szCs w:val="24"/>
        </w:rPr>
        <w:t>8.054.282,83</w:t>
      </w:r>
      <w:r w:rsidR="00C75EE0">
        <w:rPr>
          <w:rFonts w:ascii="Arial" w:hAnsi="Arial" w:cs="Arial"/>
          <w:sz w:val="24"/>
          <w:szCs w:val="24"/>
        </w:rPr>
        <w:t xml:space="preserve"> kn čine</w:t>
      </w:r>
      <w:r w:rsidRPr="007F7997">
        <w:rPr>
          <w:rFonts w:ascii="Arial" w:hAnsi="Arial" w:cs="Arial"/>
          <w:sz w:val="24"/>
          <w:szCs w:val="24"/>
        </w:rPr>
        <w:t xml:space="preserve"> prihodi </w:t>
      </w:r>
      <w:r w:rsidR="00EC456C">
        <w:rPr>
          <w:rFonts w:ascii="Arial" w:hAnsi="Arial" w:cs="Arial"/>
          <w:sz w:val="24"/>
          <w:szCs w:val="24"/>
        </w:rPr>
        <w:t xml:space="preserve">iz </w:t>
      </w:r>
      <w:r w:rsidR="00005F50">
        <w:rPr>
          <w:rFonts w:ascii="Arial" w:hAnsi="Arial" w:cs="Arial"/>
          <w:sz w:val="24"/>
          <w:szCs w:val="24"/>
        </w:rPr>
        <w:t xml:space="preserve">državnog proračuna, </w:t>
      </w:r>
      <w:r w:rsidR="006D0BC5">
        <w:rPr>
          <w:rFonts w:ascii="Arial" w:hAnsi="Arial" w:cs="Arial"/>
          <w:sz w:val="24"/>
          <w:szCs w:val="24"/>
        </w:rPr>
        <w:t>311.575,54</w:t>
      </w:r>
      <w:r w:rsidR="00005F50">
        <w:rPr>
          <w:rFonts w:ascii="Arial" w:hAnsi="Arial" w:cs="Arial"/>
          <w:sz w:val="24"/>
          <w:szCs w:val="24"/>
        </w:rPr>
        <w:t xml:space="preserve"> kn su</w:t>
      </w:r>
      <w:r w:rsidR="00005F50" w:rsidRPr="00005F50">
        <w:rPr>
          <w:rFonts w:ascii="Arial" w:hAnsi="Arial" w:cs="Arial"/>
          <w:sz w:val="24"/>
          <w:szCs w:val="24"/>
        </w:rPr>
        <w:t xml:space="preserve"> </w:t>
      </w:r>
      <w:r w:rsidR="00005F50" w:rsidRPr="007F7997">
        <w:rPr>
          <w:rFonts w:ascii="Arial" w:hAnsi="Arial" w:cs="Arial"/>
          <w:sz w:val="24"/>
          <w:szCs w:val="24"/>
        </w:rPr>
        <w:t xml:space="preserve">prihodi </w:t>
      </w:r>
      <w:r w:rsidR="00005F50">
        <w:rPr>
          <w:rFonts w:ascii="Arial" w:hAnsi="Arial" w:cs="Arial"/>
          <w:sz w:val="24"/>
          <w:szCs w:val="24"/>
        </w:rPr>
        <w:t>od pomoći JLS</w:t>
      </w:r>
      <w:r w:rsidRPr="007F7997">
        <w:rPr>
          <w:rFonts w:ascii="Arial" w:hAnsi="Arial" w:cs="Arial"/>
          <w:sz w:val="24"/>
          <w:szCs w:val="24"/>
        </w:rPr>
        <w:t xml:space="preserve">, </w:t>
      </w:r>
      <w:r w:rsidR="006D0BC5">
        <w:rPr>
          <w:rFonts w:ascii="Arial" w:hAnsi="Arial" w:cs="Arial"/>
          <w:sz w:val="24"/>
          <w:szCs w:val="24"/>
        </w:rPr>
        <w:t>799.555,11 kn čine tekući prijenosi temeljem prijenosa EU sredstava za projekt</w:t>
      </w:r>
      <w:r w:rsidR="004F527D">
        <w:rPr>
          <w:rFonts w:ascii="Arial" w:hAnsi="Arial" w:cs="Arial"/>
          <w:sz w:val="24"/>
          <w:szCs w:val="24"/>
        </w:rPr>
        <w:t>e</w:t>
      </w:r>
      <w:r w:rsidR="006D0BC5">
        <w:rPr>
          <w:rFonts w:ascii="Arial" w:hAnsi="Arial" w:cs="Arial"/>
          <w:sz w:val="24"/>
          <w:szCs w:val="24"/>
        </w:rPr>
        <w:t xml:space="preserve"> RCK RECEPT</w:t>
      </w:r>
      <w:r w:rsidR="00904586">
        <w:rPr>
          <w:rFonts w:ascii="Arial" w:hAnsi="Arial" w:cs="Arial"/>
          <w:sz w:val="24"/>
          <w:szCs w:val="24"/>
        </w:rPr>
        <w:t xml:space="preserve">, </w:t>
      </w:r>
      <w:r w:rsidR="004F527D">
        <w:rPr>
          <w:rFonts w:ascii="Arial" w:hAnsi="Arial" w:cs="Arial"/>
          <w:sz w:val="24"/>
          <w:szCs w:val="24"/>
        </w:rPr>
        <w:t xml:space="preserve">ERASMUS+ akreditacija, </w:t>
      </w:r>
      <w:r w:rsidR="00904586">
        <w:rPr>
          <w:rFonts w:ascii="Arial" w:hAnsi="Arial" w:cs="Arial"/>
          <w:sz w:val="24"/>
          <w:szCs w:val="24"/>
        </w:rPr>
        <w:t>409.790,20 kn čine prijenosi između proračunskih korisnika istog proračuna za projekte RCK RECEPT i MREŽA KOM5ENTNOSTI, 297,41 kn su prihodi od financijske imovine, 16.733,14 kn su ostali prihodi za posebne namjene</w:t>
      </w:r>
      <w:r w:rsidR="00B26C75">
        <w:rPr>
          <w:rFonts w:ascii="Arial" w:hAnsi="Arial" w:cs="Arial"/>
          <w:sz w:val="24"/>
          <w:szCs w:val="24"/>
        </w:rPr>
        <w:t xml:space="preserve">, 102.483,32 kn su prihodi od pruženih usluga, 30.675 kn čine donacije, 1.180.751,33 kn su </w:t>
      </w:r>
      <w:r w:rsidRPr="007F7997">
        <w:rPr>
          <w:rFonts w:ascii="Arial" w:hAnsi="Arial" w:cs="Arial"/>
          <w:sz w:val="24"/>
          <w:szCs w:val="24"/>
        </w:rPr>
        <w:t xml:space="preserve">prihodi </w:t>
      </w:r>
      <w:r w:rsidR="00005F50">
        <w:rPr>
          <w:rFonts w:ascii="Arial" w:hAnsi="Arial" w:cs="Arial"/>
          <w:sz w:val="24"/>
          <w:szCs w:val="24"/>
        </w:rPr>
        <w:t>nadležnog proračuna (</w:t>
      </w:r>
      <w:r w:rsidRPr="007F7997">
        <w:rPr>
          <w:rFonts w:ascii="Arial" w:hAnsi="Arial" w:cs="Arial"/>
          <w:sz w:val="24"/>
          <w:szCs w:val="24"/>
        </w:rPr>
        <w:t>Primorsko goranske županije</w:t>
      </w:r>
      <w:r w:rsidR="00B26C75">
        <w:rPr>
          <w:rFonts w:ascii="Arial" w:hAnsi="Arial" w:cs="Arial"/>
          <w:sz w:val="24"/>
          <w:szCs w:val="24"/>
        </w:rPr>
        <w:t>).</w:t>
      </w:r>
    </w:p>
    <w:p w14:paraId="02DDED9A" w14:textId="77777777" w:rsidR="000B5B91" w:rsidRDefault="00501860" w:rsidP="000B5B91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Ukupni prihodi poslovanja u 20</w:t>
      </w:r>
      <w:r w:rsidR="002E3DF7">
        <w:rPr>
          <w:rFonts w:ascii="Arial" w:hAnsi="Arial" w:cs="Arial"/>
          <w:sz w:val="24"/>
          <w:szCs w:val="24"/>
        </w:rPr>
        <w:t>2</w:t>
      </w:r>
      <w:r w:rsidR="004F527D">
        <w:rPr>
          <w:rFonts w:ascii="Arial" w:hAnsi="Arial" w:cs="Arial"/>
          <w:sz w:val="24"/>
          <w:szCs w:val="24"/>
        </w:rPr>
        <w:t>2</w:t>
      </w:r>
      <w:r w:rsidRPr="007F7997">
        <w:rPr>
          <w:rFonts w:ascii="Arial" w:hAnsi="Arial" w:cs="Arial"/>
          <w:sz w:val="24"/>
          <w:szCs w:val="24"/>
        </w:rPr>
        <w:t xml:space="preserve">. godini </w:t>
      </w:r>
      <w:r w:rsidR="000B5B91">
        <w:rPr>
          <w:rFonts w:ascii="Arial" w:hAnsi="Arial" w:cs="Arial"/>
          <w:sz w:val="24"/>
          <w:szCs w:val="24"/>
        </w:rPr>
        <w:t>viši</w:t>
      </w:r>
      <w:r w:rsidR="002E3DF7">
        <w:rPr>
          <w:rFonts w:ascii="Arial" w:hAnsi="Arial" w:cs="Arial"/>
          <w:sz w:val="24"/>
          <w:szCs w:val="24"/>
        </w:rPr>
        <w:t xml:space="preserve"> su </w:t>
      </w:r>
      <w:r w:rsidRPr="007F7997">
        <w:rPr>
          <w:rFonts w:ascii="Arial" w:hAnsi="Arial" w:cs="Arial"/>
          <w:sz w:val="24"/>
          <w:szCs w:val="24"/>
        </w:rPr>
        <w:t xml:space="preserve">za </w:t>
      </w:r>
      <w:r w:rsidR="004F527D">
        <w:rPr>
          <w:rFonts w:ascii="Arial" w:hAnsi="Arial" w:cs="Arial"/>
          <w:sz w:val="24"/>
          <w:szCs w:val="24"/>
        </w:rPr>
        <w:t>8</w:t>
      </w:r>
      <w:r w:rsidRPr="007F7997">
        <w:rPr>
          <w:rFonts w:ascii="Arial" w:hAnsi="Arial" w:cs="Arial"/>
          <w:sz w:val="24"/>
          <w:szCs w:val="24"/>
        </w:rPr>
        <w:t>%</w:t>
      </w:r>
      <w:r w:rsidR="002E3DF7">
        <w:rPr>
          <w:rFonts w:ascii="Arial" w:hAnsi="Arial" w:cs="Arial"/>
          <w:sz w:val="24"/>
          <w:szCs w:val="24"/>
        </w:rPr>
        <w:t xml:space="preserve"> u odnosu na prethodnu godinu. </w:t>
      </w:r>
    </w:p>
    <w:p w14:paraId="16F0E837" w14:textId="77777777" w:rsidR="00220B75" w:rsidRDefault="002E3DF7" w:rsidP="00220B75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većih oscilacija došlo je na slijedećim pozicijama:</w:t>
      </w:r>
    </w:p>
    <w:p w14:paraId="33095376" w14:textId="77777777" w:rsidR="00E47B41" w:rsidRDefault="004F527D" w:rsidP="00927F4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6361</w:t>
      </w:r>
      <w:r w:rsidR="00D74BAF" w:rsidRPr="00C261BC">
        <w:rPr>
          <w:rFonts w:ascii="Arial" w:hAnsi="Arial" w:cs="Arial"/>
          <w:sz w:val="24"/>
          <w:szCs w:val="24"/>
        </w:rPr>
        <w:t xml:space="preserve"> </w:t>
      </w:r>
      <w:r w:rsidR="00E47B41" w:rsidRPr="00F51FDD">
        <w:rPr>
          <w:rFonts w:ascii="Arial" w:hAnsi="Arial" w:cs="Arial"/>
          <w:sz w:val="24"/>
          <w:szCs w:val="24"/>
        </w:rPr>
        <w:t xml:space="preserve">Tekuće pomoći proračunskim korisnicima iz proračun koji im nije nadležan su </w:t>
      </w:r>
      <w:r w:rsidR="00E47B41">
        <w:rPr>
          <w:rFonts w:ascii="Arial" w:hAnsi="Arial" w:cs="Arial"/>
          <w:sz w:val="24"/>
          <w:szCs w:val="24"/>
        </w:rPr>
        <w:t>8.200.858,37</w:t>
      </w:r>
      <w:r w:rsidR="00E47B41" w:rsidRPr="00F51FDD">
        <w:rPr>
          <w:rFonts w:ascii="Arial" w:hAnsi="Arial" w:cs="Arial"/>
          <w:sz w:val="24"/>
          <w:szCs w:val="24"/>
        </w:rPr>
        <w:t xml:space="preserve"> kn. Više su za </w:t>
      </w:r>
      <w:r w:rsidR="00E47B41">
        <w:rPr>
          <w:rFonts w:ascii="Arial" w:hAnsi="Arial" w:cs="Arial"/>
          <w:sz w:val="24"/>
          <w:szCs w:val="24"/>
        </w:rPr>
        <w:t>4</w:t>
      </w:r>
      <w:r w:rsidR="00E47B41" w:rsidRPr="00F51FDD">
        <w:rPr>
          <w:rFonts w:ascii="Arial" w:hAnsi="Arial" w:cs="Arial"/>
          <w:sz w:val="24"/>
          <w:szCs w:val="24"/>
        </w:rPr>
        <w:t>% u odnosu na 202</w:t>
      </w:r>
      <w:r w:rsidR="00E47B41">
        <w:rPr>
          <w:rFonts w:ascii="Arial" w:hAnsi="Arial" w:cs="Arial"/>
          <w:sz w:val="24"/>
          <w:szCs w:val="24"/>
        </w:rPr>
        <w:t>1</w:t>
      </w:r>
      <w:r w:rsidR="00E47B41" w:rsidRPr="00F51FDD">
        <w:rPr>
          <w:rFonts w:ascii="Arial" w:hAnsi="Arial" w:cs="Arial"/>
          <w:sz w:val="24"/>
          <w:szCs w:val="24"/>
        </w:rPr>
        <w:t xml:space="preserve">. godinu. </w:t>
      </w:r>
      <w:r w:rsidR="00E47B41">
        <w:rPr>
          <w:rFonts w:ascii="Arial" w:hAnsi="Arial" w:cs="Arial"/>
          <w:sz w:val="24"/>
          <w:szCs w:val="24"/>
        </w:rPr>
        <w:t>311.575,54</w:t>
      </w:r>
      <w:r w:rsidR="00E47B41" w:rsidRPr="00F51FDD">
        <w:rPr>
          <w:rFonts w:ascii="Arial" w:hAnsi="Arial" w:cs="Arial"/>
          <w:sz w:val="24"/>
          <w:szCs w:val="24"/>
        </w:rPr>
        <w:t xml:space="preserve"> kn čine prihodi JLS otoka Krka, </w:t>
      </w:r>
      <w:r w:rsidR="00E47B41">
        <w:rPr>
          <w:rFonts w:ascii="Arial" w:hAnsi="Arial" w:cs="Arial"/>
          <w:sz w:val="24"/>
          <w:szCs w:val="24"/>
        </w:rPr>
        <w:t>8.054.282,83</w:t>
      </w:r>
      <w:r w:rsidR="00E47B41" w:rsidRPr="00F51FDD">
        <w:rPr>
          <w:rFonts w:ascii="Arial" w:hAnsi="Arial" w:cs="Arial"/>
          <w:sz w:val="24"/>
          <w:szCs w:val="24"/>
        </w:rPr>
        <w:t xml:space="preserve"> kn su prihodi MZO </w:t>
      </w:r>
      <w:r w:rsidR="00E47B41" w:rsidRPr="00DD6F05">
        <w:rPr>
          <w:rFonts w:ascii="Arial" w:hAnsi="Arial" w:cs="Arial"/>
          <w:sz w:val="24"/>
          <w:szCs w:val="24"/>
        </w:rPr>
        <w:t>za</w:t>
      </w:r>
      <w:r w:rsidR="00E47B41">
        <w:rPr>
          <w:rFonts w:ascii="Arial" w:hAnsi="Arial" w:cs="Arial"/>
          <w:sz w:val="24"/>
          <w:szCs w:val="24"/>
        </w:rPr>
        <w:t xml:space="preserve"> plaće i ostale naknade zaposlenicima</w:t>
      </w:r>
    </w:p>
    <w:p w14:paraId="07D3994E" w14:textId="77777777" w:rsidR="00E47B41" w:rsidRPr="00E47B41" w:rsidRDefault="00E47B41" w:rsidP="00DD728C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47B41">
        <w:rPr>
          <w:rFonts w:ascii="Arial" w:hAnsi="Arial" w:cs="Arial"/>
          <w:sz w:val="24"/>
          <w:szCs w:val="24"/>
        </w:rPr>
        <w:t xml:space="preserve">Šifra 6381 tekuće pomoći temeljem prijenosa EU sredstava su 799.555,11 kn i više su za 98%. 416.272,02 kn su prihodi za projekt RCK RECEPT, a  383.283,09 kn za Erasmus+ projekte  </w:t>
      </w:r>
    </w:p>
    <w:p w14:paraId="5BAD0B18" w14:textId="77777777" w:rsidR="00E47B41" w:rsidRDefault="00971D82" w:rsidP="00927F4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6391 Tekući prijenosi između proračunskih korisnika istog proračuna su 45.600,00 kn. Niži su za 52,5% u odnosu na 2021. godinu. Ukupni  prihodi odnose se na projekte RCK RECEPT i MREŽA KOM5ENTNOSTI. Iznosi ovise o </w:t>
      </w:r>
      <w:r w:rsidR="00611AC0">
        <w:rPr>
          <w:rFonts w:ascii="Arial" w:hAnsi="Arial" w:cs="Arial"/>
          <w:sz w:val="24"/>
          <w:szCs w:val="24"/>
        </w:rPr>
        <w:t>tijeku provođenja</w:t>
      </w:r>
      <w:r>
        <w:rPr>
          <w:rFonts w:ascii="Arial" w:hAnsi="Arial" w:cs="Arial"/>
          <w:sz w:val="24"/>
          <w:szCs w:val="24"/>
        </w:rPr>
        <w:t xml:space="preserve"> projekta</w:t>
      </w:r>
    </w:p>
    <w:p w14:paraId="188F75AE" w14:textId="77777777" w:rsidR="00971D82" w:rsidRDefault="00971D82" w:rsidP="00927F4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6392 Kapitalni prijenosi između proračunskih korisnika istog proračuna su 10.693,62 kn i u cjelosti se odnose na projekte RCK </w:t>
      </w:r>
      <w:r>
        <w:rPr>
          <w:rFonts w:ascii="Arial" w:hAnsi="Arial" w:cs="Arial"/>
          <w:sz w:val="24"/>
          <w:szCs w:val="24"/>
        </w:rPr>
        <w:lastRenderedPageBreak/>
        <w:t xml:space="preserve">RECEPT i MREŽA KOM5ENTNOSTI i ovise o </w:t>
      </w:r>
      <w:r w:rsidR="00611AC0">
        <w:rPr>
          <w:rFonts w:ascii="Arial" w:hAnsi="Arial" w:cs="Arial"/>
          <w:sz w:val="24"/>
          <w:szCs w:val="24"/>
        </w:rPr>
        <w:t xml:space="preserve">tijeku provođenja </w:t>
      </w:r>
      <w:r>
        <w:rPr>
          <w:rFonts w:ascii="Arial" w:hAnsi="Arial" w:cs="Arial"/>
          <w:sz w:val="24"/>
          <w:szCs w:val="24"/>
        </w:rPr>
        <w:t>projekata. Prošle godine nismo imali ovih prihoda.</w:t>
      </w:r>
    </w:p>
    <w:p w14:paraId="52A26582" w14:textId="77777777" w:rsidR="00971D82" w:rsidRPr="00971D82" w:rsidRDefault="00971D82" w:rsidP="006E477E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71D82">
        <w:rPr>
          <w:rFonts w:ascii="Arial" w:hAnsi="Arial" w:cs="Arial"/>
          <w:sz w:val="24"/>
          <w:szCs w:val="24"/>
        </w:rPr>
        <w:t xml:space="preserve">Šifra 6393 Tekući prijenosi između proračunskih korisnika istog proračuna temeljem prijenosa EU sredstava su 267.676,42 kn. Niži su za 50,8% u odnosu na 2021. godinu. U cijelosti se odnose na projekte RCK RECEPT i MREŽA KOM5ENTNOSTI. </w:t>
      </w:r>
    </w:p>
    <w:p w14:paraId="3B1D0923" w14:textId="77777777" w:rsidR="00107EC6" w:rsidRPr="00971D82" w:rsidRDefault="00107EC6" w:rsidP="00107EC6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71D82">
        <w:rPr>
          <w:rFonts w:ascii="Arial" w:hAnsi="Arial" w:cs="Arial"/>
          <w:sz w:val="24"/>
          <w:szCs w:val="24"/>
        </w:rPr>
        <w:t>Šifra 639</w:t>
      </w:r>
      <w:r>
        <w:rPr>
          <w:rFonts w:ascii="Arial" w:hAnsi="Arial" w:cs="Arial"/>
          <w:sz w:val="24"/>
          <w:szCs w:val="24"/>
        </w:rPr>
        <w:t>4</w:t>
      </w:r>
      <w:r w:rsidRPr="00971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Kapitaln</w:t>
      </w:r>
      <w:r w:rsidRPr="00971D82">
        <w:rPr>
          <w:rFonts w:ascii="Arial" w:hAnsi="Arial" w:cs="Arial"/>
          <w:sz w:val="24"/>
          <w:szCs w:val="24"/>
        </w:rPr>
        <w:t xml:space="preserve">i prijenosi između proračunskih korisnika istog proračuna temeljem prijenosa EU sredstava su </w:t>
      </w:r>
      <w:r>
        <w:rPr>
          <w:rFonts w:ascii="Arial" w:hAnsi="Arial" w:cs="Arial"/>
          <w:sz w:val="24"/>
          <w:szCs w:val="24"/>
        </w:rPr>
        <w:t>85.819,18</w:t>
      </w:r>
      <w:r w:rsidRPr="00971D82">
        <w:rPr>
          <w:rFonts w:ascii="Arial" w:hAnsi="Arial" w:cs="Arial"/>
          <w:sz w:val="24"/>
          <w:szCs w:val="24"/>
        </w:rPr>
        <w:t xml:space="preserve"> kn. U cijelosti se odnose na projekte RCK RECEPT i MREŽA KOM5ENTNOSTI. </w:t>
      </w:r>
      <w:r>
        <w:rPr>
          <w:rFonts w:ascii="Arial" w:hAnsi="Arial" w:cs="Arial"/>
          <w:sz w:val="24"/>
          <w:szCs w:val="24"/>
        </w:rPr>
        <w:t>Prošle godine nismo imali ovih prihoda.</w:t>
      </w:r>
    </w:p>
    <w:p w14:paraId="63F4668B" w14:textId="77777777" w:rsidR="001D6E69" w:rsidRDefault="001D6E69" w:rsidP="001D6E69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6413 </w:t>
      </w:r>
      <w:r w:rsidRPr="00EC7059">
        <w:rPr>
          <w:rFonts w:ascii="Arial" w:hAnsi="Arial" w:cs="Arial"/>
          <w:sz w:val="24"/>
          <w:szCs w:val="24"/>
        </w:rPr>
        <w:t xml:space="preserve">kamate na oročena sredstva i depozite po viđenju iznose </w:t>
      </w:r>
      <w:r>
        <w:rPr>
          <w:rFonts w:ascii="Arial" w:hAnsi="Arial" w:cs="Arial"/>
          <w:sz w:val="24"/>
          <w:szCs w:val="24"/>
        </w:rPr>
        <w:t>118,83 kn, te su niže za 4,2</w:t>
      </w:r>
      <w:r w:rsidRPr="00EC7059">
        <w:rPr>
          <w:rFonts w:ascii="Arial" w:hAnsi="Arial" w:cs="Arial"/>
          <w:sz w:val="24"/>
          <w:szCs w:val="24"/>
        </w:rPr>
        <w:t>% u odnosu na 20</w:t>
      </w:r>
      <w:r>
        <w:rPr>
          <w:rFonts w:ascii="Arial" w:hAnsi="Arial" w:cs="Arial"/>
          <w:sz w:val="24"/>
          <w:szCs w:val="24"/>
        </w:rPr>
        <w:t>21. godinu.</w:t>
      </w:r>
    </w:p>
    <w:p w14:paraId="320ED2BD" w14:textId="77777777" w:rsidR="001D6E69" w:rsidRDefault="001D6E69" w:rsidP="001D6E6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6415 </w:t>
      </w:r>
      <w:r w:rsidRPr="00AF10B9">
        <w:rPr>
          <w:rFonts w:ascii="Arial" w:hAnsi="Arial" w:cs="Arial"/>
          <w:sz w:val="24"/>
          <w:szCs w:val="24"/>
        </w:rPr>
        <w:t>prihodi od pozitivnih tečajnih razlika iznose 1</w:t>
      </w:r>
      <w:r>
        <w:rPr>
          <w:rFonts w:ascii="Arial" w:hAnsi="Arial" w:cs="Arial"/>
          <w:sz w:val="24"/>
          <w:szCs w:val="24"/>
        </w:rPr>
        <w:t>78,58 kn i više su za 10,2%.</w:t>
      </w:r>
      <w:r w:rsidRPr="00AF10B9">
        <w:rPr>
          <w:rFonts w:ascii="Arial" w:hAnsi="Arial" w:cs="Arial"/>
          <w:sz w:val="24"/>
          <w:szCs w:val="24"/>
        </w:rPr>
        <w:t xml:space="preserve"> </w:t>
      </w:r>
    </w:p>
    <w:p w14:paraId="7DB77A3E" w14:textId="77777777" w:rsidR="00971D82" w:rsidRDefault="001D6E69" w:rsidP="00927F4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6526 Ostali nespomenuti prihodi su 16.733,14 kn. Za 77,1% su viši u odnosu na 2021. godinu. 902,00 Kn su prihodi za učeničke mape za naukovanje, a preostali iznos od 15.831,14 su prihodi za provođenje aktivnosti Erasmus+ projekata od strane partnerskih škola</w:t>
      </w:r>
    </w:p>
    <w:p w14:paraId="02D997B6" w14:textId="77777777" w:rsidR="001D6E69" w:rsidRDefault="001D6E69" w:rsidP="00927F4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6615 Prihodi ood pruženih usluga iznose 102.483,32 Kn</w:t>
      </w:r>
      <w:r w:rsidR="00684CD3">
        <w:rPr>
          <w:rFonts w:ascii="Arial" w:hAnsi="Arial" w:cs="Arial"/>
          <w:sz w:val="24"/>
          <w:szCs w:val="24"/>
        </w:rPr>
        <w:t xml:space="preserve">. Niži su za 14,5% u odnosu na prethodnu godinu. </w:t>
      </w:r>
      <w:r w:rsidR="00CB5BF1">
        <w:rPr>
          <w:rFonts w:ascii="Arial" w:hAnsi="Arial" w:cs="Arial"/>
          <w:sz w:val="24"/>
          <w:szCs w:val="24"/>
        </w:rPr>
        <w:t>68.534,68 kn su prihodi</w:t>
      </w:r>
      <w:r w:rsidR="00E416B9">
        <w:rPr>
          <w:rFonts w:ascii="Arial" w:hAnsi="Arial" w:cs="Arial"/>
          <w:sz w:val="24"/>
          <w:szCs w:val="24"/>
        </w:rPr>
        <w:t xml:space="preserve"> od najma prostora škole, </w:t>
      </w:r>
      <w:r w:rsidR="00684CD3">
        <w:rPr>
          <w:rFonts w:ascii="Arial" w:hAnsi="Arial" w:cs="Arial"/>
          <w:sz w:val="24"/>
          <w:szCs w:val="24"/>
        </w:rPr>
        <w:t xml:space="preserve">31.600,00 kn su prihodi od školarine za radionice u sklopu ugostiteljskog praktikuma, </w:t>
      </w:r>
      <w:r w:rsidR="00CB5BF1">
        <w:rPr>
          <w:rFonts w:ascii="Arial" w:hAnsi="Arial" w:cs="Arial"/>
          <w:sz w:val="24"/>
          <w:szCs w:val="24"/>
        </w:rPr>
        <w:t>2.348,64 Kn su prihodi o izdavanja duplikata</w:t>
      </w:r>
      <w:r w:rsidR="00E416B9">
        <w:rPr>
          <w:rFonts w:ascii="Arial" w:hAnsi="Arial" w:cs="Arial"/>
          <w:sz w:val="24"/>
          <w:szCs w:val="24"/>
        </w:rPr>
        <w:t>.</w:t>
      </w:r>
    </w:p>
    <w:p w14:paraId="709DC5E8" w14:textId="77777777" w:rsidR="00E416B9" w:rsidRDefault="00E416B9" w:rsidP="00927F4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6631 Tekuće donacije iznose 30.675,00 Kn. Više su za 209,7 % od prethoden godine. Uključuju 13.400,00Kn donacije za maturalnu zabavu, 4.000,00 Kn je donacija za Eko školu, 13.275,00 Kn su donacije lokalnih ugostitelja za ugostiteljski nastavni program (konobar i kuhar).</w:t>
      </w:r>
    </w:p>
    <w:p w14:paraId="6FBE363D" w14:textId="77777777" w:rsidR="00E416B9" w:rsidRDefault="00E416B9" w:rsidP="00E416B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6711 Prihodi od nadležnog proračuna za financiranje rashoda poslovanja iznose 1.173.751,33 kn, te su za 22,5%, </w:t>
      </w:r>
      <w:r w:rsidR="00611AC0">
        <w:rPr>
          <w:rFonts w:ascii="Arial" w:hAnsi="Arial" w:cs="Arial"/>
          <w:sz w:val="24"/>
          <w:szCs w:val="24"/>
        </w:rPr>
        <w:t>viš</w:t>
      </w:r>
      <w:r>
        <w:rPr>
          <w:rFonts w:ascii="Arial" w:hAnsi="Arial" w:cs="Arial"/>
          <w:sz w:val="24"/>
          <w:szCs w:val="24"/>
        </w:rPr>
        <w:t>i u odnosu na 2021. godinu</w:t>
      </w:r>
      <w:r w:rsidR="00192C54">
        <w:rPr>
          <w:rFonts w:ascii="Arial" w:hAnsi="Arial" w:cs="Arial"/>
          <w:sz w:val="24"/>
          <w:szCs w:val="24"/>
        </w:rPr>
        <w:t>.</w:t>
      </w:r>
      <w:r w:rsidR="00611AC0">
        <w:rPr>
          <w:rFonts w:ascii="Arial" w:hAnsi="Arial" w:cs="Arial"/>
          <w:sz w:val="24"/>
          <w:szCs w:val="24"/>
        </w:rPr>
        <w:t xml:space="preserve"> Do povećanja je došlo zbog povećanja cijena</w:t>
      </w:r>
      <w:r w:rsidR="00355459">
        <w:rPr>
          <w:rFonts w:ascii="Arial" w:hAnsi="Arial" w:cs="Arial"/>
          <w:sz w:val="24"/>
          <w:szCs w:val="24"/>
        </w:rPr>
        <w:t xml:space="preserve"> materijalni rashoda i povećanja naknade za prijevoz zaposlenika.</w:t>
      </w:r>
    </w:p>
    <w:p w14:paraId="6F33B4B9" w14:textId="77777777" w:rsidR="00E416B9" w:rsidRPr="00192C54" w:rsidRDefault="00E416B9" w:rsidP="00B207C5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92C54">
        <w:rPr>
          <w:rFonts w:ascii="Arial" w:hAnsi="Arial" w:cs="Arial"/>
          <w:sz w:val="24"/>
          <w:szCs w:val="24"/>
        </w:rPr>
        <w:t>Šifra 6712 Prihodi od nadležnog proračuna za financiranje rashoda za nabavu nefinancijske imovine iznose 7.000,00 kn</w:t>
      </w:r>
      <w:r w:rsidR="00192C54" w:rsidRPr="00192C54">
        <w:rPr>
          <w:rFonts w:ascii="Arial" w:hAnsi="Arial" w:cs="Arial"/>
          <w:sz w:val="24"/>
          <w:szCs w:val="24"/>
        </w:rPr>
        <w:t xml:space="preserve"> i niži su</w:t>
      </w:r>
      <w:r w:rsidRPr="00192C54">
        <w:rPr>
          <w:rFonts w:ascii="Arial" w:hAnsi="Arial" w:cs="Arial"/>
          <w:sz w:val="24"/>
          <w:szCs w:val="24"/>
        </w:rPr>
        <w:t xml:space="preserve"> </w:t>
      </w:r>
      <w:r w:rsidR="00192C54" w:rsidRPr="00192C54">
        <w:rPr>
          <w:rFonts w:ascii="Arial" w:hAnsi="Arial" w:cs="Arial"/>
          <w:sz w:val="24"/>
          <w:szCs w:val="24"/>
        </w:rPr>
        <w:t>za 84,7%. Ovim prihodima nabavljena je računalna oprema za programe školskog kurikuluma</w:t>
      </w:r>
      <w:r w:rsidR="00192C54">
        <w:rPr>
          <w:rFonts w:ascii="Arial" w:hAnsi="Arial" w:cs="Arial"/>
          <w:sz w:val="24"/>
          <w:szCs w:val="24"/>
        </w:rPr>
        <w:t>.</w:t>
      </w:r>
      <w:r w:rsidR="00355459">
        <w:rPr>
          <w:rFonts w:ascii="Arial" w:hAnsi="Arial" w:cs="Arial"/>
          <w:sz w:val="24"/>
          <w:szCs w:val="24"/>
        </w:rPr>
        <w:t xml:space="preserve"> Prošle godine iz sredstava PGŽ nabavljena je specijalizirana oprema za ugostiteljski praktikum.</w:t>
      </w:r>
    </w:p>
    <w:p w14:paraId="2DA91312" w14:textId="77777777" w:rsidR="00192C54" w:rsidRDefault="00192C54" w:rsidP="00016B66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4A4D68BD" w14:textId="77777777" w:rsidR="009F0A48" w:rsidRPr="009F0A48" w:rsidRDefault="009F0A48" w:rsidP="00016B66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Ukupni prihodi od nefinancijske imovine iznose 1</w:t>
      </w:r>
      <w:r w:rsidR="00192C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2173AB">
        <w:rPr>
          <w:rFonts w:ascii="Arial" w:hAnsi="Arial" w:cs="Arial"/>
          <w:sz w:val="24"/>
          <w:szCs w:val="24"/>
        </w:rPr>
        <w:t>60</w:t>
      </w:r>
      <w:r w:rsidR="00192C54">
        <w:rPr>
          <w:rFonts w:ascii="Arial" w:hAnsi="Arial" w:cs="Arial"/>
          <w:sz w:val="24"/>
          <w:szCs w:val="24"/>
        </w:rPr>
        <w:t>,16</w:t>
      </w:r>
      <w:r>
        <w:rPr>
          <w:rFonts w:ascii="Arial" w:hAnsi="Arial" w:cs="Arial"/>
          <w:sz w:val="24"/>
          <w:szCs w:val="24"/>
        </w:rPr>
        <w:t xml:space="preserve"> kn</w:t>
      </w:r>
      <w:r w:rsidR="00192C54">
        <w:rPr>
          <w:rFonts w:ascii="Arial" w:hAnsi="Arial" w:cs="Arial"/>
          <w:sz w:val="24"/>
          <w:szCs w:val="24"/>
        </w:rPr>
        <w:t xml:space="preserve"> i identični su kao i prethodne 2021. godine</w:t>
      </w:r>
    </w:p>
    <w:p w14:paraId="16B7F447" w14:textId="77777777" w:rsidR="00B86469" w:rsidRDefault="00192C54" w:rsidP="00B86469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7211</w:t>
      </w:r>
      <w:r w:rsidR="009F0A48">
        <w:rPr>
          <w:rFonts w:ascii="Arial" w:hAnsi="Arial" w:cs="Arial"/>
          <w:sz w:val="24"/>
          <w:szCs w:val="24"/>
        </w:rPr>
        <w:t xml:space="preserve"> </w:t>
      </w:r>
      <w:r w:rsidR="00B86469">
        <w:rPr>
          <w:rFonts w:ascii="Arial" w:hAnsi="Arial" w:cs="Arial"/>
          <w:sz w:val="24"/>
          <w:szCs w:val="24"/>
        </w:rPr>
        <w:t xml:space="preserve"> Stambeni objekti  iznose 1.0</w:t>
      </w:r>
      <w:r w:rsidR="002173AB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,16 kn</w:t>
      </w:r>
      <w:r w:rsidR="00B864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čine</w:t>
      </w:r>
      <w:r w:rsidR="00B86469">
        <w:rPr>
          <w:rFonts w:ascii="Arial" w:hAnsi="Arial" w:cs="Arial"/>
          <w:sz w:val="24"/>
          <w:szCs w:val="24"/>
        </w:rPr>
        <w:t xml:space="preserve"> prihode od prodanog stana </w:t>
      </w:r>
    </w:p>
    <w:p w14:paraId="2A230490" w14:textId="77777777" w:rsidR="00B86469" w:rsidRDefault="00B86469" w:rsidP="00B64D8C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14:paraId="1C72C7B4" w14:textId="77777777" w:rsidR="00E2796E" w:rsidRDefault="00E2796E" w:rsidP="00B64D8C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14:paraId="7A64117D" w14:textId="77777777" w:rsidR="00E2796E" w:rsidRDefault="00E2796E" w:rsidP="00B64D8C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14:paraId="6BFFE517" w14:textId="77777777" w:rsidR="00E06DBD" w:rsidRPr="007F7997" w:rsidRDefault="00E06DBD" w:rsidP="0070633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lastRenderedPageBreak/>
        <w:t xml:space="preserve">Ukupni </w:t>
      </w:r>
      <w:r w:rsidR="00303B3D" w:rsidRPr="007F7997">
        <w:rPr>
          <w:rFonts w:ascii="Arial" w:hAnsi="Arial" w:cs="Arial"/>
          <w:sz w:val="24"/>
          <w:szCs w:val="24"/>
        </w:rPr>
        <w:t>rashodi</w:t>
      </w:r>
      <w:r w:rsidRPr="007F7997">
        <w:rPr>
          <w:rFonts w:ascii="Arial" w:hAnsi="Arial" w:cs="Arial"/>
          <w:sz w:val="24"/>
          <w:szCs w:val="24"/>
        </w:rPr>
        <w:t xml:space="preserve"> </w:t>
      </w:r>
      <w:r w:rsidR="009F0A48">
        <w:rPr>
          <w:rFonts w:ascii="Arial" w:hAnsi="Arial" w:cs="Arial"/>
          <w:sz w:val="24"/>
          <w:szCs w:val="24"/>
        </w:rPr>
        <w:t xml:space="preserve">poslovanja </w:t>
      </w:r>
      <w:r w:rsidRPr="007F7997">
        <w:rPr>
          <w:rFonts w:ascii="Arial" w:hAnsi="Arial" w:cs="Arial"/>
          <w:sz w:val="24"/>
          <w:szCs w:val="24"/>
        </w:rPr>
        <w:t xml:space="preserve">iznose </w:t>
      </w:r>
      <w:r w:rsidR="00A0686A">
        <w:rPr>
          <w:rFonts w:ascii="Arial" w:hAnsi="Arial" w:cs="Arial"/>
          <w:sz w:val="24"/>
          <w:szCs w:val="24"/>
        </w:rPr>
        <w:t>10</w:t>
      </w:r>
      <w:r w:rsidR="009D3D1D">
        <w:rPr>
          <w:rFonts w:ascii="Arial" w:hAnsi="Arial" w:cs="Arial"/>
          <w:sz w:val="24"/>
          <w:szCs w:val="24"/>
        </w:rPr>
        <w:t>.</w:t>
      </w:r>
      <w:r w:rsidR="00192C54">
        <w:rPr>
          <w:rFonts w:ascii="Arial" w:hAnsi="Arial" w:cs="Arial"/>
          <w:sz w:val="24"/>
          <w:szCs w:val="24"/>
        </w:rPr>
        <w:t>910.655,68</w:t>
      </w:r>
      <w:r w:rsidR="009F0A48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kn </w:t>
      </w:r>
      <w:r w:rsidR="008F1566">
        <w:rPr>
          <w:rFonts w:ascii="Arial" w:hAnsi="Arial" w:cs="Arial"/>
          <w:sz w:val="24"/>
          <w:szCs w:val="24"/>
        </w:rPr>
        <w:t>te su</w:t>
      </w:r>
      <w:r w:rsidRPr="007F7997">
        <w:rPr>
          <w:rFonts w:ascii="Arial" w:hAnsi="Arial" w:cs="Arial"/>
          <w:sz w:val="24"/>
          <w:szCs w:val="24"/>
        </w:rPr>
        <w:t xml:space="preserve"> za </w:t>
      </w:r>
      <w:r w:rsidR="00192C54">
        <w:rPr>
          <w:rFonts w:ascii="Arial" w:hAnsi="Arial" w:cs="Arial"/>
          <w:sz w:val="24"/>
          <w:szCs w:val="24"/>
        </w:rPr>
        <w:t>708.643,68</w:t>
      </w:r>
      <w:r w:rsidRPr="007F7997">
        <w:rPr>
          <w:rFonts w:ascii="Arial" w:hAnsi="Arial" w:cs="Arial"/>
          <w:sz w:val="24"/>
          <w:szCs w:val="24"/>
        </w:rPr>
        <w:t xml:space="preserve"> kn</w:t>
      </w:r>
      <w:r w:rsidR="00A0686A">
        <w:rPr>
          <w:rFonts w:ascii="Arial" w:hAnsi="Arial" w:cs="Arial"/>
          <w:sz w:val="24"/>
          <w:szCs w:val="24"/>
        </w:rPr>
        <w:t xml:space="preserve"> (</w:t>
      </w:r>
      <w:r w:rsidR="00192C54">
        <w:rPr>
          <w:rFonts w:ascii="Arial" w:hAnsi="Arial" w:cs="Arial"/>
          <w:sz w:val="24"/>
          <w:szCs w:val="24"/>
        </w:rPr>
        <w:t>6,9</w:t>
      </w:r>
      <w:r w:rsidR="00A0686A">
        <w:rPr>
          <w:rFonts w:ascii="Arial" w:hAnsi="Arial" w:cs="Arial"/>
          <w:sz w:val="24"/>
          <w:szCs w:val="24"/>
        </w:rPr>
        <w:t>%)</w:t>
      </w:r>
      <w:r w:rsidR="0046010A" w:rsidRPr="007F7997">
        <w:rPr>
          <w:rFonts w:ascii="Arial" w:hAnsi="Arial" w:cs="Arial"/>
          <w:sz w:val="24"/>
          <w:szCs w:val="24"/>
        </w:rPr>
        <w:t xml:space="preserve">, </w:t>
      </w:r>
      <w:r w:rsidR="00A0686A">
        <w:rPr>
          <w:rFonts w:ascii="Arial" w:hAnsi="Arial" w:cs="Arial"/>
          <w:sz w:val="24"/>
          <w:szCs w:val="24"/>
        </w:rPr>
        <w:t>viši</w:t>
      </w:r>
      <w:r w:rsidR="0046010A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>u odnosu na 20</w:t>
      </w:r>
      <w:r w:rsidR="00A0686A">
        <w:rPr>
          <w:rFonts w:ascii="Arial" w:hAnsi="Arial" w:cs="Arial"/>
          <w:sz w:val="24"/>
          <w:szCs w:val="24"/>
        </w:rPr>
        <w:t>2</w:t>
      </w:r>
      <w:r w:rsidR="00192C54">
        <w:rPr>
          <w:rFonts w:ascii="Arial" w:hAnsi="Arial" w:cs="Arial"/>
          <w:sz w:val="24"/>
          <w:szCs w:val="24"/>
        </w:rPr>
        <w:t>1</w:t>
      </w:r>
      <w:r w:rsidRPr="007F7997">
        <w:rPr>
          <w:rFonts w:ascii="Arial" w:hAnsi="Arial" w:cs="Arial"/>
          <w:sz w:val="24"/>
          <w:szCs w:val="24"/>
        </w:rPr>
        <w:t>.</w:t>
      </w:r>
      <w:r w:rsidR="00A0686A">
        <w:rPr>
          <w:rFonts w:ascii="Arial" w:hAnsi="Arial" w:cs="Arial"/>
          <w:sz w:val="24"/>
          <w:szCs w:val="24"/>
        </w:rPr>
        <w:t xml:space="preserve"> godinu. </w:t>
      </w:r>
      <w:r w:rsidR="00192C54">
        <w:rPr>
          <w:rFonts w:ascii="Arial" w:hAnsi="Arial" w:cs="Arial"/>
          <w:sz w:val="24"/>
          <w:szCs w:val="24"/>
        </w:rPr>
        <w:t>Od ukupnih rashoda 8.306.026,04 kn su rashodi za zaposlene, 2.596.734,46 su materijalni rashodi, 7.895,18 kn su financijski rashodi</w:t>
      </w:r>
    </w:p>
    <w:p w14:paraId="530486C9" w14:textId="77777777" w:rsidR="0046010A" w:rsidRPr="007F7997" w:rsidRDefault="0046010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Do većih oscilacija u odnosu na prethodnu godinu došlo je na slijedećim pozicijama:</w:t>
      </w:r>
    </w:p>
    <w:p w14:paraId="6FB3A85B" w14:textId="77777777" w:rsidR="0046010A" w:rsidRPr="007F7997" w:rsidRDefault="00192C54" w:rsidP="0046010A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311 P</w:t>
      </w:r>
      <w:r w:rsidR="009B3322">
        <w:rPr>
          <w:rFonts w:ascii="Arial" w:hAnsi="Arial" w:cs="Arial"/>
          <w:sz w:val="24"/>
          <w:szCs w:val="24"/>
        </w:rPr>
        <w:t xml:space="preserve">laće iznose </w:t>
      </w:r>
      <w:r w:rsidR="00A0686A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872.208,15</w:t>
      </w:r>
      <w:r w:rsidR="00280E9E">
        <w:rPr>
          <w:rFonts w:ascii="Arial" w:hAnsi="Arial" w:cs="Arial"/>
          <w:sz w:val="24"/>
          <w:szCs w:val="24"/>
        </w:rPr>
        <w:t xml:space="preserve"> kn,</w:t>
      </w:r>
      <w:r w:rsidR="0046010A" w:rsidRPr="007F7997">
        <w:rPr>
          <w:rFonts w:ascii="Arial" w:hAnsi="Arial" w:cs="Arial"/>
          <w:sz w:val="24"/>
          <w:szCs w:val="24"/>
        </w:rPr>
        <w:t xml:space="preserve"> </w:t>
      </w:r>
      <w:r w:rsidR="00280E9E">
        <w:rPr>
          <w:rFonts w:ascii="Arial" w:hAnsi="Arial" w:cs="Arial"/>
          <w:sz w:val="24"/>
          <w:szCs w:val="24"/>
        </w:rPr>
        <w:t xml:space="preserve">te su </w:t>
      </w:r>
      <w:r w:rsidR="00632F5F">
        <w:rPr>
          <w:rFonts w:ascii="Arial" w:hAnsi="Arial" w:cs="Arial"/>
          <w:sz w:val="24"/>
          <w:szCs w:val="24"/>
        </w:rPr>
        <w:t>v</w:t>
      </w:r>
      <w:r w:rsidR="00EF47CD">
        <w:rPr>
          <w:rFonts w:ascii="Arial" w:hAnsi="Arial" w:cs="Arial"/>
          <w:sz w:val="24"/>
          <w:szCs w:val="24"/>
        </w:rPr>
        <w:t>iše</w:t>
      </w:r>
      <w:r w:rsidR="0046010A" w:rsidRPr="007F7997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3</w:t>
      </w:r>
      <w:r w:rsidR="00EF47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="00280E9E">
        <w:rPr>
          <w:rFonts w:ascii="Arial" w:hAnsi="Arial" w:cs="Arial"/>
          <w:sz w:val="24"/>
          <w:szCs w:val="24"/>
        </w:rPr>
        <w:t xml:space="preserve"> </w:t>
      </w:r>
      <w:r w:rsidR="00E032AB" w:rsidRPr="007F7997">
        <w:rPr>
          <w:rFonts w:ascii="Arial" w:hAnsi="Arial" w:cs="Arial"/>
          <w:sz w:val="24"/>
          <w:szCs w:val="24"/>
        </w:rPr>
        <w:t>%</w:t>
      </w:r>
      <w:r w:rsidR="00632F5F">
        <w:rPr>
          <w:rFonts w:ascii="Arial" w:hAnsi="Arial" w:cs="Arial"/>
          <w:sz w:val="24"/>
          <w:szCs w:val="24"/>
        </w:rPr>
        <w:t xml:space="preserve">, </w:t>
      </w:r>
      <w:r w:rsidR="00280E9E">
        <w:rPr>
          <w:rFonts w:ascii="Arial" w:hAnsi="Arial" w:cs="Arial"/>
          <w:sz w:val="24"/>
          <w:szCs w:val="24"/>
        </w:rPr>
        <w:t xml:space="preserve">u odnosu na </w:t>
      </w:r>
      <w:r w:rsidR="000808C6" w:rsidRPr="007F7997">
        <w:rPr>
          <w:rFonts w:ascii="Arial" w:hAnsi="Arial" w:cs="Arial"/>
          <w:sz w:val="24"/>
          <w:szCs w:val="24"/>
        </w:rPr>
        <w:t xml:space="preserve"> </w:t>
      </w:r>
      <w:r w:rsidR="00632F5F">
        <w:rPr>
          <w:rFonts w:ascii="Arial" w:hAnsi="Arial" w:cs="Arial"/>
          <w:sz w:val="24"/>
          <w:szCs w:val="24"/>
        </w:rPr>
        <w:t>20</w:t>
      </w:r>
      <w:r w:rsidR="00A068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632F5F">
        <w:rPr>
          <w:rFonts w:ascii="Arial" w:hAnsi="Arial" w:cs="Arial"/>
          <w:sz w:val="24"/>
          <w:szCs w:val="24"/>
        </w:rPr>
        <w:t>.</w:t>
      </w:r>
      <w:r w:rsidR="00280E9E">
        <w:rPr>
          <w:rFonts w:ascii="Arial" w:hAnsi="Arial" w:cs="Arial"/>
          <w:sz w:val="24"/>
          <w:szCs w:val="24"/>
        </w:rPr>
        <w:t xml:space="preserve"> </w:t>
      </w:r>
      <w:r w:rsidR="00EF47CD">
        <w:rPr>
          <w:rFonts w:ascii="Arial" w:hAnsi="Arial" w:cs="Arial"/>
          <w:sz w:val="24"/>
          <w:szCs w:val="24"/>
        </w:rPr>
        <w:t>g</w:t>
      </w:r>
      <w:r w:rsidR="00470DEC">
        <w:rPr>
          <w:rFonts w:ascii="Arial" w:hAnsi="Arial" w:cs="Arial"/>
          <w:sz w:val="24"/>
          <w:szCs w:val="24"/>
        </w:rPr>
        <w:t>odinu, temeljem povećanja osnovice za obračun plaće tijekom 2022. godine</w:t>
      </w:r>
      <w:r w:rsidR="003B5AD0">
        <w:rPr>
          <w:rFonts w:ascii="Arial" w:hAnsi="Arial" w:cs="Arial"/>
          <w:sz w:val="24"/>
          <w:szCs w:val="24"/>
        </w:rPr>
        <w:t>.</w:t>
      </w:r>
    </w:p>
    <w:p w14:paraId="5A4E9502" w14:textId="77777777" w:rsidR="001E2CA8" w:rsidRDefault="00470DEC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312 O</w:t>
      </w:r>
      <w:r w:rsidR="00C321C4" w:rsidRPr="001E2CA8">
        <w:rPr>
          <w:rFonts w:ascii="Arial" w:hAnsi="Arial" w:cs="Arial"/>
          <w:sz w:val="24"/>
          <w:szCs w:val="24"/>
        </w:rPr>
        <w:t xml:space="preserve">stali rashodi za zaposlene iznose </w:t>
      </w:r>
      <w:r w:rsidR="005156B4">
        <w:rPr>
          <w:rFonts w:ascii="Arial" w:hAnsi="Arial" w:cs="Arial"/>
          <w:sz w:val="24"/>
          <w:szCs w:val="24"/>
        </w:rPr>
        <w:t>2</w:t>
      </w:r>
      <w:r w:rsidR="00EF47C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</w:t>
      </w:r>
      <w:r w:rsidR="005156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555,16</w:t>
      </w:r>
      <w:r w:rsidR="00C321C4" w:rsidRPr="001E2CA8">
        <w:rPr>
          <w:rFonts w:ascii="Arial" w:hAnsi="Arial" w:cs="Arial"/>
          <w:sz w:val="24"/>
          <w:szCs w:val="24"/>
        </w:rPr>
        <w:t xml:space="preserve"> kn te su za </w:t>
      </w:r>
      <w:r>
        <w:rPr>
          <w:rFonts w:ascii="Arial" w:hAnsi="Arial" w:cs="Arial"/>
          <w:sz w:val="24"/>
          <w:szCs w:val="24"/>
        </w:rPr>
        <w:t>9</w:t>
      </w:r>
      <w:r w:rsidR="00C321C4" w:rsidRPr="001E2CA8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viš</w:t>
      </w:r>
      <w:r w:rsidR="003B5AD0">
        <w:rPr>
          <w:rFonts w:ascii="Arial" w:hAnsi="Arial" w:cs="Arial"/>
          <w:sz w:val="24"/>
          <w:szCs w:val="24"/>
        </w:rPr>
        <w:t>i</w:t>
      </w:r>
      <w:r w:rsidR="00C321C4" w:rsidRPr="001E2CA8">
        <w:rPr>
          <w:rFonts w:ascii="Arial" w:hAnsi="Arial" w:cs="Arial"/>
          <w:sz w:val="24"/>
          <w:szCs w:val="24"/>
        </w:rPr>
        <w:t xml:space="preserve"> u odnosu na 20</w:t>
      </w:r>
      <w:r w:rsidR="003B5AD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C321C4" w:rsidRPr="001E2CA8">
        <w:rPr>
          <w:rFonts w:ascii="Arial" w:hAnsi="Arial" w:cs="Arial"/>
          <w:sz w:val="24"/>
          <w:szCs w:val="24"/>
        </w:rPr>
        <w:t xml:space="preserve">. godinu. </w:t>
      </w:r>
      <w:r w:rsidR="005156B4">
        <w:rPr>
          <w:rFonts w:ascii="Arial" w:hAnsi="Arial" w:cs="Arial"/>
          <w:sz w:val="24"/>
          <w:szCs w:val="24"/>
        </w:rPr>
        <w:t>Uključuju: nagrade, darove, otpremni</w:t>
      </w:r>
      <w:r w:rsidR="00927F49">
        <w:rPr>
          <w:rFonts w:ascii="Arial" w:hAnsi="Arial" w:cs="Arial"/>
          <w:sz w:val="24"/>
          <w:szCs w:val="24"/>
        </w:rPr>
        <w:t>n</w:t>
      </w:r>
      <w:r w:rsidR="00EF47CD">
        <w:rPr>
          <w:rFonts w:ascii="Arial" w:hAnsi="Arial" w:cs="Arial"/>
          <w:sz w:val="24"/>
          <w:szCs w:val="24"/>
        </w:rPr>
        <w:t>e, pomoći</w:t>
      </w:r>
      <w:r w:rsidR="005156B4">
        <w:rPr>
          <w:rFonts w:ascii="Arial" w:hAnsi="Arial" w:cs="Arial"/>
          <w:sz w:val="24"/>
          <w:szCs w:val="24"/>
        </w:rPr>
        <w:t>, Božićnic</w:t>
      </w:r>
      <w:r w:rsidR="00EF47CD">
        <w:rPr>
          <w:rFonts w:ascii="Arial" w:hAnsi="Arial" w:cs="Arial"/>
          <w:sz w:val="24"/>
          <w:szCs w:val="24"/>
        </w:rPr>
        <w:t>u</w:t>
      </w:r>
      <w:r w:rsidR="005156B4">
        <w:rPr>
          <w:rFonts w:ascii="Arial" w:hAnsi="Arial" w:cs="Arial"/>
          <w:sz w:val="24"/>
          <w:szCs w:val="24"/>
        </w:rPr>
        <w:t xml:space="preserve"> i Regres za zaposlenike.</w:t>
      </w:r>
    </w:p>
    <w:p w14:paraId="13B74193" w14:textId="77777777" w:rsidR="005156B4" w:rsidRDefault="00470DEC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313 </w:t>
      </w:r>
      <w:r w:rsidR="005156B4" w:rsidRPr="005156B4">
        <w:rPr>
          <w:rFonts w:ascii="Arial" w:hAnsi="Arial" w:cs="Arial"/>
          <w:sz w:val="24"/>
          <w:szCs w:val="24"/>
        </w:rPr>
        <w:t xml:space="preserve">Doprinosi na plaću iznose </w:t>
      </w:r>
      <w:r w:rsidR="003B5AD0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40.262,73</w:t>
      </w:r>
      <w:r w:rsidR="005156B4" w:rsidRPr="005156B4">
        <w:rPr>
          <w:rFonts w:ascii="Arial" w:hAnsi="Arial" w:cs="Arial"/>
          <w:sz w:val="24"/>
          <w:szCs w:val="24"/>
        </w:rPr>
        <w:t xml:space="preserve"> kn i viši su za </w:t>
      </w:r>
      <w:r w:rsidR="003B5AD0">
        <w:rPr>
          <w:rFonts w:ascii="Arial" w:hAnsi="Arial" w:cs="Arial"/>
          <w:sz w:val="24"/>
          <w:szCs w:val="24"/>
        </w:rPr>
        <w:t>2</w:t>
      </w:r>
      <w:r w:rsidR="00EF47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="005156B4" w:rsidRPr="005156B4">
        <w:rPr>
          <w:rFonts w:ascii="Arial" w:hAnsi="Arial" w:cs="Arial"/>
          <w:sz w:val="24"/>
          <w:szCs w:val="24"/>
        </w:rPr>
        <w:t>%.</w:t>
      </w:r>
      <w:r w:rsidR="003B5A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Njihovo povećanje povezano je sa povećanjem plaće.</w:t>
      </w:r>
    </w:p>
    <w:p w14:paraId="785B61B1" w14:textId="77777777" w:rsidR="004F4E47" w:rsidRDefault="00213AFF" w:rsidP="001E2CA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321 </w:t>
      </w:r>
      <w:r w:rsidR="004F4E47">
        <w:rPr>
          <w:rFonts w:ascii="Arial" w:hAnsi="Arial" w:cs="Arial"/>
          <w:sz w:val="24"/>
          <w:szCs w:val="24"/>
        </w:rPr>
        <w:t xml:space="preserve">Naknade troškova zaposlenima iznose </w:t>
      </w:r>
      <w:r>
        <w:rPr>
          <w:rFonts w:ascii="Arial" w:hAnsi="Arial" w:cs="Arial"/>
          <w:sz w:val="24"/>
          <w:szCs w:val="24"/>
        </w:rPr>
        <w:t>859.808,33</w:t>
      </w:r>
      <w:r w:rsidR="001E2CA8">
        <w:rPr>
          <w:rFonts w:ascii="Arial" w:hAnsi="Arial" w:cs="Arial"/>
          <w:sz w:val="24"/>
          <w:szCs w:val="24"/>
        </w:rPr>
        <w:t xml:space="preserve"> kn, te su za </w:t>
      </w:r>
      <w:r>
        <w:rPr>
          <w:rFonts w:ascii="Arial" w:hAnsi="Arial" w:cs="Arial"/>
          <w:sz w:val="24"/>
          <w:szCs w:val="24"/>
        </w:rPr>
        <w:t>17,7</w:t>
      </w:r>
      <w:r w:rsidR="004F4E47" w:rsidRPr="001E2CA8">
        <w:rPr>
          <w:rFonts w:ascii="Arial" w:hAnsi="Arial" w:cs="Arial"/>
          <w:sz w:val="24"/>
          <w:szCs w:val="24"/>
        </w:rPr>
        <w:t xml:space="preserve">% </w:t>
      </w:r>
      <w:r w:rsidR="003B5AD0">
        <w:rPr>
          <w:rFonts w:ascii="Arial" w:hAnsi="Arial" w:cs="Arial"/>
          <w:sz w:val="24"/>
          <w:szCs w:val="24"/>
        </w:rPr>
        <w:t xml:space="preserve">viši </w:t>
      </w:r>
      <w:r w:rsidR="004F4E47" w:rsidRPr="001E2CA8">
        <w:rPr>
          <w:rFonts w:ascii="Arial" w:hAnsi="Arial" w:cs="Arial"/>
          <w:sz w:val="24"/>
          <w:szCs w:val="24"/>
        </w:rPr>
        <w:t xml:space="preserve"> u odnosu na 20</w:t>
      </w:r>
      <w:r w:rsidR="003B5AD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4F4E47" w:rsidRPr="001E2CA8">
        <w:rPr>
          <w:rFonts w:ascii="Arial" w:hAnsi="Arial" w:cs="Arial"/>
          <w:sz w:val="24"/>
          <w:szCs w:val="24"/>
        </w:rPr>
        <w:t xml:space="preserve">. </w:t>
      </w:r>
      <w:r w:rsidR="001E2CA8">
        <w:rPr>
          <w:rFonts w:ascii="Arial" w:hAnsi="Arial" w:cs="Arial"/>
          <w:sz w:val="24"/>
          <w:szCs w:val="24"/>
        </w:rPr>
        <w:t>g</w:t>
      </w:r>
      <w:r w:rsidR="004F4E47" w:rsidRPr="001E2CA8">
        <w:rPr>
          <w:rFonts w:ascii="Arial" w:hAnsi="Arial" w:cs="Arial"/>
          <w:sz w:val="24"/>
          <w:szCs w:val="24"/>
        </w:rPr>
        <w:t>odinu</w:t>
      </w:r>
      <w:r w:rsidR="001E2CA8">
        <w:rPr>
          <w:rFonts w:ascii="Arial" w:hAnsi="Arial" w:cs="Arial"/>
          <w:sz w:val="24"/>
          <w:szCs w:val="24"/>
        </w:rPr>
        <w:t>.</w:t>
      </w:r>
      <w:r w:rsidR="00915054">
        <w:rPr>
          <w:rFonts w:ascii="Arial" w:hAnsi="Arial" w:cs="Arial"/>
          <w:sz w:val="24"/>
          <w:szCs w:val="24"/>
        </w:rPr>
        <w:t xml:space="preserve"> </w:t>
      </w:r>
      <w:r w:rsidR="00EF47CD">
        <w:rPr>
          <w:rFonts w:ascii="Arial" w:hAnsi="Arial" w:cs="Arial"/>
          <w:sz w:val="24"/>
          <w:szCs w:val="24"/>
        </w:rPr>
        <w:t>Uključuju t</w:t>
      </w:r>
      <w:r w:rsidR="00915054">
        <w:rPr>
          <w:rFonts w:ascii="Arial" w:hAnsi="Arial" w:cs="Arial"/>
          <w:sz w:val="24"/>
          <w:szCs w:val="24"/>
        </w:rPr>
        <w:t>roškov</w:t>
      </w:r>
      <w:r w:rsidR="00355459">
        <w:rPr>
          <w:rFonts w:ascii="Arial" w:hAnsi="Arial" w:cs="Arial"/>
          <w:sz w:val="24"/>
          <w:szCs w:val="24"/>
        </w:rPr>
        <w:t>e</w:t>
      </w:r>
      <w:r w:rsidR="00915054">
        <w:rPr>
          <w:rFonts w:ascii="Arial" w:hAnsi="Arial" w:cs="Arial"/>
          <w:sz w:val="24"/>
          <w:szCs w:val="24"/>
        </w:rPr>
        <w:t xml:space="preserve"> službenih putovanja </w:t>
      </w:r>
      <w:r>
        <w:rPr>
          <w:rFonts w:ascii="Arial" w:hAnsi="Arial" w:cs="Arial"/>
          <w:sz w:val="24"/>
          <w:szCs w:val="24"/>
        </w:rPr>
        <w:t>335.818,26</w:t>
      </w:r>
      <w:r w:rsidR="003B5A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kn,</w:t>
      </w:r>
      <w:r w:rsidR="00F7514E">
        <w:rPr>
          <w:rFonts w:ascii="Arial" w:hAnsi="Arial" w:cs="Arial"/>
          <w:sz w:val="24"/>
          <w:szCs w:val="24"/>
        </w:rPr>
        <w:t xml:space="preserve"> </w:t>
      </w:r>
      <w:r w:rsidR="00EF47CD">
        <w:rPr>
          <w:rFonts w:ascii="Arial" w:hAnsi="Arial" w:cs="Arial"/>
          <w:sz w:val="24"/>
          <w:szCs w:val="24"/>
        </w:rPr>
        <w:t>n</w:t>
      </w:r>
      <w:r w:rsidR="00915054">
        <w:rPr>
          <w:rFonts w:ascii="Arial" w:hAnsi="Arial" w:cs="Arial"/>
          <w:sz w:val="24"/>
          <w:szCs w:val="24"/>
        </w:rPr>
        <w:t>aknad</w:t>
      </w:r>
      <w:r w:rsidR="00355459">
        <w:rPr>
          <w:rFonts w:ascii="Arial" w:hAnsi="Arial" w:cs="Arial"/>
          <w:sz w:val="24"/>
          <w:szCs w:val="24"/>
        </w:rPr>
        <w:t>u</w:t>
      </w:r>
      <w:r w:rsidR="00F7514E">
        <w:rPr>
          <w:rFonts w:ascii="Arial" w:hAnsi="Arial" w:cs="Arial"/>
          <w:sz w:val="24"/>
          <w:szCs w:val="24"/>
        </w:rPr>
        <w:t xml:space="preserve"> </w:t>
      </w:r>
      <w:r w:rsidR="00915054">
        <w:rPr>
          <w:rFonts w:ascii="Arial" w:hAnsi="Arial" w:cs="Arial"/>
          <w:sz w:val="24"/>
          <w:szCs w:val="24"/>
        </w:rPr>
        <w:t xml:space="preserve">za prijevoz </w:t>
      </w:r>
      <w:r>
        <w:rPr>
          <w:rFonts w:ascii="Arial" w:hAnsi="Arial" w:cs="Arial"/>
          <w:sz w:val="24"/>
          <w:szCs w:val="24"/>
        </w:rPr>
        <w:t>296.486,16</w:t>
      </w:r>
      <w:r w:rsidR="00927F49">
        <w:rPr>
          <w:rFonts w:ascii="Arial" w:hAnsi="Arial" w:cs="Arial"/>
          <w:sz w:val="24"/>
          <w:szCs w:val="24"/>
        </w:rPr>
        <w:t xml:space="preserve"> kn</w:t>
      </w:r>
      <w:r w:rsidR="00F7514E">
        <w:rPr>
          <w:rFonts w:ascii="Arial" w:hAnsi="Arial" w:cs="Arial"/>
          <w:sz w:val="24"/>
          <w:szCs w:val="24"/>
        </w:rPr>
        <w:t xml:space="preserve">, stručno usavršavanje zaposlenika  </w:t>
      </w:r>
      <w:r>
        <w:rPr>
          <w:rFonts w:ascii="Arial" w:hAnsi="Arial" w:cs="Arial"/>
          <w:sz w:val="24"/>
          <w:szCs w:val="24"/>
        </w:rPr>
        <w:t>226.223,51</w:t>
      </w:r>
      <w:r w:rsidR="00F7514E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, naknade zaposlenima na loko vožnju 1.280,40 kn.</w:t>
      </w:r>
      <w:r w:rsidR="00EF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Službena putovanja </w:t>
      </w:r>
      <w:r w:rsidR="00C33153">
        <w:rPr>
          <w:rFonts w:ascii="Arial" w:hAnsi="Arial" w:cs="Arial"/>
          <w:sz w:val="24"/>
          <w:szCs w:val="24"/>
        </w:rPr>
        <w:t xml:space="preserve">i loko vožnja </w:t>
      </w:r>
      <w:r>
        <w:rPr>
          <w:rFonts w:ascii="Arial" w:hAnsi="Arial" w:cs="Arial"/>
          <w:sz w:val="24"/>
          <w:szCs w:val="24"/>
        </w:rPr>
        <w:t xml:space="preserve">su viša zbog službenih putovanja u sklopu projekta RCK RECEPT, tijekom godine povećana je naknada za </w:t>
      </w:r>
      <w:r w:rsidR="00C33153">
        <w:rPr>
          <w:rFonts w:ascii="Arial" w:hAnsi="Arial" w:cs="Arial"/>
          <w:sz w:val="24"/>
          <w:szCs w:val="24"/>
        </w:rPr>
        <w:t>prijevoz što je razlog povećanja tih troškova</w:t>
      </w:r>
    </w:p>
    <w:p w14:paraId="64BFB377" w14:textId="77777777" w:rsidR="00043780" w:rsidRPr="0026386D" w:rsidRDefault="00C33153" w:rsidP="00043780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322</w:t>
      </w:r>
      <w:r w:rsidR="007A7288" w:rsidRPr="0026386D">
        <w:rPr>
          <w:rFonts w:ascii="Arial" w:hAnsi="Arial" w:cs="Arial"/>
          <w:sz w:val="24"/>
          <w:szCs w:val="24"/>
        </w:rPr>
        <w:t xml:space="preserve"> Rashodi za materijal i energiju</w:t>
      </w:r>
      <w:r w:rsidR="00E762FD" w:rsidRPr="0026386D">
        <w:rPr>
          <w:rFonts w:ascii="Arial" w:hAnsi="Arial" w:cs="Arial"/>
          <w:sz w:val="24"/>
          <w:szCs w:val="24"/>
        </w:rPr>
        <w:t xml:space="preserve"> iznose </w:t>
      </w:r>
      <w:r>
        <w:rPr>
          <w:rFonts w:ascii="Arial" w:hAnsi="Arial" w:cs="Arial"/>
          <w:sz w:val="24"/>
          <w:szCs w:val="24"/>
        </w:rPr>
        <w:t xml:space="preserve">738.032,00 </w:t>
      </w:r>
      <w:r w:rsidR="00E762FD" w:rsidRPr="0026386D">
        <w:rPr>
          <w:rFonts w:ascii="Arial" w:hAnsi="Arial" w:cs="Arial"/>
          <w:sz w:val="24"/>
          <w:szCs w:val="24"/>
        </w:rPr>
        <w:t xml:space="preserve">kn, te su </w:t>
      </w:r>
      <w:r w:rsidR="003B5AD0" w:rsidRPr="0026386D">
        <w:rPr>
          <w:rFonts w:ascii="Arial" w:hAnsi="Arial" w:cs="Arial"/>
          <w:sz w:val="24"/>
          <w:szCs w:val="24"/>
        </w:rPr>
        <w:t xml:space="preserve">viši </w:t>
      </w:r>
      <w:r w:rsidR="00E762FD" w:rsidRPr="0026386D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56,5</w:t>
      </w:r>
      <w:r w:rsidR="007A7288" w:rsidRPr="0026386D">
        <w:rPr>
          <w:rFonts w:ascii="Arial" w:hAnsi="Arial" w:cs="Arial"/>
          <w:sz w:val="24"/>
          <w:szCs w:val="24"/>
        </w:rPr>
        <w:t>% u odnosu na 20</w:t>
      </w:r>
      <w:r w:rsidR="003B5AD0" w:rsidRPr="002638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7A7288" w:rsidRPr="0026386D">
        <w:rPr>
          <w:rFonts w:ascii="Arial" w:hAnsi="Arial" w:cs="Arial"/>
          <w:sz w:val="24"/>
          <w:szCs w:val="24"/>
        </w:rPr>
        <w:t xml:space="preserve">. godinu. </w:t>
      </w:r>
      <w:r w:rsidR="0026386D" w:rsidRPr="0026386D">
        <w:rPr>
          <w:rFonts w:ascii="Arial" w:hAnsi="Arial" w:cs="Arial"/>
          <w:sz w:val="24"/>
          <w:szCs w:val="24"/>
        </w:rPr>
        <w:t>Uključuju t</w:t>
      </w:r>
      <w:r w:rsidR="003B3608" w:rsidRPr="0026386D">
        <w:rPr>
          <w:rFonts w:ascii="Arial" w:hAnsi="Arial" w:cs="Arial"/>
          <w:sz w:val="24"/>
          <w:szCs w:val="24"/>
        </w:rPr>
        <w:t>roškov</w:t>
      </w:r>
      <w:r w:rsidR="0026386D" w:rsidRPr="0026386D">
        <w:rPr>
          <w:rFonts w:ascii="Arial" w:hAnsi="Arial" w:cs="Arial"/>
          <w:sz w:val="24"/>
          <w:szCs w:val="24"/>
        </w:rPr>
        <w:t>e</w:t>
      </w:r>
      <w:r w:rsidR="003B3608" w:rsidRPr="0026386D">
        <w:rPr>
          <w:rFonts w:ascii="Arial" w:hAnsi="Arial" w:cs="Arial"/>
          <w:sz w:val="24"/>
          <w:szCs w:val="24"/>
        </w:rPr>
        <w:t xml:space="preserve"> u</w:t>
      </w:r>
      <w:r w:rsidR="004F4E47" w:rsidRPr="0026386D">
        <w:rPr>
          <w:rFonts w:ascii="Arial" w:hAnsi="Arial" w:cs="Arial"/>
          <w:sz w:val="24"/>
          <w:szCs w:val="24"/>
        </w:rPr>
        <w:t>redsk</w:t>
      </w:r>
      <w:r w:rsidR="003B3608" w:rsidRPr="0026386D">
        <w:rPr>
          <w:rFonts w:ascii="Arial" w:hAnsi="Arial" w:cs="Arial"/>
          <w:sz w:val="24"/>
          <w:szCs w:val="24"/>
        </w:rPr>
        <w:t xml:space="preserve">og </w:t>
      </w:r>
      <w:r w:rsidR="004F4E47" w:rsidRPr="0026386D">
        <w:rPr>
          <w:rFonts w:ascii="Arial" w:hAnsi="Arial" w:cs="Arial"/>
          <w:sz w:val="24"/>
          <w:szCs w:val="24"/>
        </w:rPr>
        <w:t>materijal</w:t>
      </w:r>
      <w:r w:rsidR="003B3608" w:rsidRPr="0026386D">
        <w:rPr>
          <w:rFonts w:ascii="Arial" w:hAnsi="Arial" w:cs="Arial"/>
          <w:sz w:val="24"/>
          <w:szCs w:val="24"/>
        </w:rPr>
        <w:t>a</w:t>
      </w:r>
      <w:r w:rsidR="004F4E47" w:rsidRPr="002638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126.789,28</w:t>
      </w:r>
      <w:r w:rsidR="0026386D" w:rsidRPr="0026386D">
        <w:rPr>
          <w:rFonts w:ascii="Arial" w:hAnsi="Arial" w:cs="Arial"/>
          <w:sz w:val="24"/>
          <w:szCs w:val="24"/>
        </w:rPr>
        <w:t xml:space="preserve"> kn</w:t>
      </w:r>
      <w:r w:rsidR="00275AE2" w:rsidRPr="0026386D">
        <w:rPr>
          <w:rFonts w:ascii="Arial" w:hAnsi="Arial" w:cs="Arial"/>
          <w:sz w:val="24"/>
          <w:szCs w:val="24"/>
        </w:rPr>
        <w:t xml:space="preserve"> </w:t>
      </w:r>
      <w:r w:rsidR="0026386D" w:rsidRPr="0026386D">
        <w:rPr>
          <w:rFonts w:ascii="Arial" w:hAnsi="Arial" w:cs="Arial"/>
          <w:sz w:val="24"/>
          <w:szCs w:val="24"/>
        </w:rPr>
        <w:t>, M</w:t>
      </w:r>
      <w:r w:rsidR="00275AE2" w:rsidRPr="0026386D">
        <w:rPr>
          <w:rFonts w:ascii="Arial" w:hAnsi="Arial" w:cs="Arial"/>
          <w:sz w:val="24"/>
          <w:szCs w:val="24"/>
        </w:rPr>
        <w:t>aterijal</w:t>
      </w:r>
      <w:r w:rsidR="00355459">
        <w:rPr>
          <w:rFonts w:ascii="Arial" w:hAnsi="Arial" w:cs="Arial"/>
          <w:sz w:val="24"/>
          <w:szCs w:val="24"/>
        </w:rPr>
        <w:t>a i sirovina</w:t>
      </w:r>
      <w:r w:rsidR="00275AE2" w:rsidRPr="002638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102.095,97</w:t>
      </w:r>
      <w:r w:rsidR="006654C8" w:rsidRPr="0026386D">
        <w:rPr>
          <w:rFonts w:ascii="Arial" w:hAnsi="Arial" w:cs="Arial"/>
          <w:sz w:val="24"/>
          <w:szCs w:val="24"/>
        </w:rPr>
        <w:t xml:space="preserve"> </w:t>
      </w:r>
      <w:r w:rsidR="00275AE2" w:rsidRPr="0026386D">
        <w:rPr>
          <w:rFonts w:ascii="Arial" w:hAnsi="Arial" w:cs="Arial"/>
          <w:sz w:val="24"/>
          <w:szCs w:val="24"/>
        </w:rPr>
        <w:t>kn, energij</w:t>
      </w:r>
      <w:r w:rsidR="00355459">
        <w:rPr>
          <w:rFonts w:ascii="Arial" w:hAnsi="Arial" w:cs="Arial"/>
          <w:sz w:val="24"/>
          <w:szCs w:val="24"/>
        </w:rPr>
        <w:t>e</w:t>
      </w:r>
      <w:r w:rsidR="00275AE2" w:rsidRPr="002638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388.370,99</w:t>
      </w:r>
      <w:r w:rsidR="006654C8" w:rsidRPr="0026386D">
        <w:rPr>
          <w:rFonts w:ascii="Arial" w:hAnsi="Arial" w:cs="Arial"/>
          <w:sz w:val="24"/>
          <w:szCs w:val="24"/>
        </w:rPr>
        <w:t xml:space="preserve"> kn</w:t>
      </w:r>
      <w:r w:rsidR="003B3608" w:rsidRPr="0026386D">
        <w:rPr>
          <w:rFonts w:ascii="Arial" w:hAnsi="Arial" w:cs="Arial"/>
          <w:sz w:val="24"/>
          <w:szCs w:val="24"/>
        </w:rPr>
        <w:t>,</w:t>
      </w:r>
      <w:r w:rsidR="00217C9A" w:rsidRPr="0026386D">
        <w:rPr>
          <w:rFonts w:ascii="Arial" w:hAnsi="Arial" w:cs="Arial"/>
          <w:sz w:val="24"/>
          <w:szCs w:val="24"/>
        </w:rPr>
        <w:t xml:space="preserve"> </w:t>
      </w:r>
      <w:r w:rsidR="007A7288" w:rsidRPr="0026386D">
        <w:rPr>
          <w:rFonts w:ascii="Arial" w:hAnsi="Arial" w:cs="Arial"/>
          <w:sz w:val="24"/>
          <w:szCs w:val="24"/>
        </w:rPr>
        <w:t>m</w:t>
      </w:r>
      <w:r w:rsidR="00BC6D20" w:rsidRPr="0026386D">
        <w:rPr>
          <w:rFonts w:ascii="Arial" w:hAnsi="Arial" w:cs="Arial"/>
          <w:sz w:val="24"/>
          <w:szCs w:val="24"/>
        </w:rPr>
        <w:t>aterijal</w:t>
      </w:r>
      <w:r w:rsidR="00355459">
        <w:rPr>
          <w:rFonts w:ascii="Arial" w:hAnsi="Arial" w:cs="Arial"/>
          <w:sz w:val="24"/>
          <w:szCs w:val="24"/>
        </w:rPr>
        <w:t>a</w:t>
      </w:r>
      <w:r w:rsidR="00BC6D20" w:rsidRPr="0026386D">
        <w:rPr>
          <w:rFonts w:ascii="Arial" w:hAnsi="Arial" w:cs="Arial"/>
          <w:sz w:val="24"/>
          <w:szCs w:val="24"/>
        </w:rPr>
        <w:t xml:space="preserve"> i </w:t>
      </w:r>
      <w:r w:rsidR="00355459">
        <w:rPr>
          <w:rFonts w:ascii="Arial" w:hAnsi="Arial" w:cs="Arial"/>
          <w:sz w:val="24"/>
          <w:szCs w:val="24"/>
        </w:rPr>
        <w:t xml:space="preserve"> dijelova</w:t>
      </w:r>
      <w:r w:rsidR="004F4E47" w:rsidRPr="0026386D">
        <w:rPr>
          <w:rFonts w:ascii="Arial" w:hAnsi="Arial" w:cs="Arial"/>
          <w:sz w:val="24"/>
          <w:szCs w:val="24"/>
        </w:rPr>
        <w:t xml:space="preserve"> za tekuće i investicijsko održavanje </w:t>
      </w:r>
      <w:r>
        <w:rPr>
          <w:rFonts w:ascii="Arial" w:hAnsi="Arial" w:cs="Arial"/>
          <w:sz w:val="24"/>
          <w:szCs w:val="24"/>
        </w:rPr>
        <w:t>56.790,49</w:t>
      </w:r>
      <w:r w:rsidR="00552573" w:rsidRPr="0026386D">
        <w:rPr>
          <w:rFonts w:ascii="Arial" w:hAnsi="Arial" w:cs="Arial"/>
          <w:sz w:val="24"/>
          <w:szCs w:val="24"/>
        </w:rPr>
        <w:t xml:space="preserve"> kn</w:t>
      </w:r>
      <w:r w:rsidR="0026386D" w:rsidRPr="0026386D">
        <w:rPr>
          <w:rFonts w:ascii="Arial" w:hAnsi="Arial" w:cs="Arial"/>
          <w:sz w:val="24"/>
          <w:szCs w:val="24"/>
        </w:rPr>
        <w:t>, Sitan</w:t>
      </w:r>
      <w:r w:rsidR="00355459">
        <w:rPr>
          <w:rFonts w:ascii="Arial" w:hAnsi="Arial" w:cs="Arial"/>
          <w:sz w:val="24"/>
          <w:szCs w:val="24"/>
        </w:rPr>
        <w:t>og</w:t>
      </w:r>
      <w:r w:rsidR="0026386D" w:rsidRPr="0026386D">
        <w:rPr>
          <w:rFonts w:ascii="Arial" w:hAnsi="Arial" w:cs="Arial"/>
          <w:sz w:val="24"/>
          <w:szCs w:val="24"/>
        </w:rPr>
        <w:t xml:space="preserve"> inventar</w:t>
      </w:r>
      <w:r w:rsidR="00355459">
        <w:rPr>
          <w:rFonts w:ascii="Arial" w:hAnsi="Arial" w:cs="Arial"/>
          <w:sz w:val="24"/>
          <w:szCs w:val="24"/>
        </w:rPr>
        <w:t>a</w:t>
      </w:r>
      <w:r w:rsidR="0026386D" w:rsidRPr="0026386D">
        <w:rPr>
          <w:rFonts w:ascii="Arial" w:hAnsi="Arial" w:cs="Arial"/>
          <w:sz w:val="24"/>
          <w:szCs w:val="24"/>
        </w:rPr>
        <w:t xml:space="preserve"> </w:t>
      </w:r>
      <w:r w:rsidR="00355459">
        <w:rPr>
          <w:rFonts w:ascii="Arial" w:hAnsi="Arial" w:cs="Arial"/>
          <w:sz w:val="24"/>
          <w:szCs w:val="24"/>
        </w:rPr>
        <w:t>i autoguma</w:t>
      </w:r>
      <w:r>
        <w:rPr>
          <w:rFonts w:ascii="Arial" w:hAnsi="Arial" w:cs="Arial"/>
          <w:sz w:val="24"/>
          <w:szCs w:val="24"/>
        </w:rPr>
        <w:t xml:space="preserve"> 63.430,27</w:t>
      </w:r>
      <w:r w:rsidR="0026386D" w:rsidRPr="0026386D">
        <w:rPr>
          <w:rFonts w:ascii="Arial" w:hAnsi="Arial" w:cs="Arial"/>
          <w:sz w:val="24"/>
          <w:szCs w:val="24"/>
        </w:rPr>
        <w:t xml:space="preserve"> kn, Služben</w:t>
      </w:r>
      <w:r w:rsidR="00355459">
        <w:rPr>
          <w:rFonts w:ascii="Arial" w:hAnsi="Arial" w:cs="Arial"/>
          <w:sz w:val="24"/>
          <w:szCs w:val="24"/>
        </w:rPr>
        <w:t>e</w:t>
      </w:r>
      <w:r w:rsidR="0026386D" w:rsidRPr="0026386D">
        <w:rPr>
          <w:rFonts w:ascii="Arial" w:hAnsi="Arial" w:cs="Arial"/>
          <w:sz w:val="24"/>
          <w:szCs w:val="24"/>
        </w:rPr>
        <w:t xml:space="preserve"> radn</w:t>
      </w:r>
      <w:r w:rsidR="00355459">
        <w:rPr>
          <w:rFonts w:ascii="Arial" w:hAnsi="Arial" w:cs="Arial"/>
          <w:sz w:val="24"/>
          <w:szCs w:val="24"/>
        </w:rPr>
        <w:t>e</w:t>
      </w:r>
      <w:r w:rsidR="0026386D" w:rsidRPr="0026386D">
        <w:rPr>
          <w:rFonts w:ascii="Arial" w:hAnsi="Arial" w:cs="Arial"/>
          <w:sz w:val="24"/>
          <w:szCs w:val="24"/>
        </w:rPr>
        <w:t xml:space="preserve"> odjeća </w:t>
      </w:r>
      <w:r>
        <w:rPr>
          <w:rFonts w:ascii="Arial" w:hAnsi="Arial" w:cs="Arial"/>
          <w:sz w:val="24"/>
          <w:szCs w:val="24"/>
        </w:rPr>
        <w:t>1.555,00</w:t>
      </w:r>
      <w:r w:rsidR="0026386D" w:rsidRPr="0026386D">
        <w:rPr>
          <w:rFonts w:ascii="Arial" w:hAnsi="Arial" w:cs="Arial"/>
          <w:sz w:val="24"/>
          <w:szCs w:val="24"/>
        </w:rPr>
        <w:t xml:space="preserve"> kn</w:t>
      </w:r>
      <w:r w:rsidR="00C278A8" w:rsidRPr="0026386D">
        <w:rPr>
          <w:rFonts w:ascii="Arial" w:hAnsi="Arial" w:cs="Arial"/>
          <w:sz w:val="24"/>
          <w:szCs w:val="24"/>
        </w:rPr>
        <w:t xml:space="preserve">. </w:t>
      </w:r>
      <w:r w:rsidR="0026386D" w:rsidRPr="0026386D">
        <w:rPr>
          <w:rFonts w:ascii="Arial" w:hAnsi="Arial" w:cs="Arial"/>
          <w:sz w:val="24"/>
          <w:szCs w:val="24"/>
        </w:rPr>
        <w:t xml:space="preserve">Većina </w:t>
      </w:r>
      <w:r w:rsidR="006654C8" w:rsidRPr="0026386D">
        <w:rPr>
          <w:rFonts w:ascii="Arial" w:hAnsi="Arial" w:cs="Arial"/>
          <w:sz w:val="24"/>
          <w:szCs w:val="24"/>
        </w:rPr>
        <w:t xml:space="preserve">troškovi </w:t>
      </w:r>
      <w:r w:rsidR="0026386D" w:rsidRPr="0026386D">
        <w:rPr>
          <w:rFonts w:ascii="Arial" w:hAnsi="Arial" w:cs="Arial"/>
          <w:sz w:val="24"/>
          <w:szCs w:val="24"/>
        </w:rPr>
        <w:t>bilježi rast u</w:t>
      </w:r>
      <w:r w:rsidR="006654C8" w:rsidRPr="0026386D">
        <w:rPr>
          <w:rFonts w:ascii="Arial" w:hAnsi="Arial" w:cs="Arial"/>
          <w:sz w:val="24"/>
          <w:szCs w:val="24"/>
        </w:rPr>
        <w:t xml:space="preserve"> odnosu na prošlu godinu</w:t>
      </w:r>
      <w:r w:rsidR="0026386D">
        <w:rPr>
          <w:rFonts w:ascii="Arial" w:hAnsi="Arial" w:cs="Arial"/>
          <w:sz w:val="24"/>
          <w:szCs w:val="24"/>
        </w:rPr>
        <w:t xml:space="preserve"> zbog </w:t>
      </w:r>
      <w:r>
        <w:rPr>
          <w:rFonts w:ascii="Arial" w:hAnsi="Arial" w:cs="Arial"/>
          <w:sz w:val="24"/>
          <w:szCs w:val="24"/>
        </w:rPr>
        <w:t xml:space="preserve">značajnog povećanja cijena. U sklopu projekta RCK RECEPT nabavljeno je sitnog inventara za ugostieljski nastavni program što je dovelo do značajnog povećanja </w:t>
      </w:r>
      <w:r w:rsidR="00355459">
        <w:rPr>
          <w:rFonts w:ascii="Arial" w:hAnsi="Arial" w:cs="Arial"/>
          <w:sz w:val="24"/>
          <w:szCs w:val="24"/>
        </w:rPr>
        <w:t>istog</w:t>
      </w:r>
      <w:r>
        <w:rPr>
          <w:rFonts w:ascii="Arial" w:hAnsi="Arial" w:cs="Arial"/>
          <w:sz w:val="24"/>
          <w:szCs w:val="24"/>
        </w:rPr>
        <w:t>.</w:t>
      </w:r>
    </w:p>
    <w:p w14:paraId="2954D94A" w14:textId="77777777" w:rsidR="00A6648A" w:rsidRPr="00182E09" w:rsidRDefault="00C33153" w:rsidP="00A6648A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323</w:t>
      </w:r>
      <w:r w:rsidR="00A87B60" w:rsidRPr="00182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A87B60" w:rsidRPr="00182E09">
        <w:rPr>
          <w:rFonts w:ascii="Arial" w:hAnsi="Arial" w:cs="Arial"/>
          <w:sz w:val="24"/>
          <w:szCs w:val="24"/>
        </w:rPr>
        <w:t>ash</w:t>
      </w:r>
      <w:r w:rsidR="00EB2760" w:rsidRPr="00182E09">
        <w:rPr>
          <w:rFonts w:ascii="Arial" w:hAnsi="Arial" w:cs="Arial"/>
          <w:sz w:val="24"/>
          <w:szCs w:val="24"/>
        </w:rPr>
        <w:t xml:space="preserve">odi za usluge iznose </w:t>
      </w:r>
      <w:r>
        <w:rPr>
          <w:rFonts w:ascii="Arial" w:hAnsi="Arial" w:cs="Arial"/>
          <w:sz w:val="24"/>
          <w:szCs w:val="24"/>
        </w:rPr>
        <w:t>850.773,29</w:t>
      </w:r>
      <w:r w:rsidR="00EB2760" w:rsidRPr="00182E09">
        <w:rPr>
          <w:rFonts w:ascii="Arial" w:hAnsi="Arial" w:cs="Arial"/>
          <w:sz w:val="24"/>
          <w:szCs w:val="24"/>
        </w:rPr>
        <w:t xml:space="preserve"> kn.</w:t>
      </w:r>
      <w:r w:rsidR="0026386D" w:rsidRPr="00182E09">
        <w:rPr>
          <w:rFonts w:ascii="Arial" w:hAnsi="Arial" w:cs="Arial"/>
          <w:sz w:val="24"/>
          <w:szCs w:val="24"/>
        </w:rPr>
        <w:t xml:space="preserve"> Viši su za </w:t>
      </w:r>
      <w:r>
        <w:rPr>
          <w:rFonts w:ascii="Arial" w:hAnsi="Arial" w:cs="Arial"/>
          <w:sz w:val="24"/>
          <w:szCs w:val="24"/>
        </w:rPr>
        <w:t>49,6</w:t>
      </w:r>
      <w:r w:rsidR="0026386D" w:rsidRPr="00182E09">
        <w:rPr>
          <w:rFonts w:ascii="Arial" w:hAnsi="Arial" w:cs="Arial"/>
          <w:sz w:val="24"/>
          <w:szCs w:val="24"/>
        </w:rPr>
        <w:t>% u odnosu na prethodnu godinu</w:t>
      </w:r>
      <w:r w:rsidR="00C278A8" w:rsidRPr="00182E09">
        <w:rPr>
          <w:rFonts w:ascii="Arial" w:hAnsi="Arial" w:cs="Arial"/>
          <w:sz w:val="24"/>
          <w:szCs w:val="24"/>
        </w:rPr>
        <w:t xml:space="preserve">. </w:t>
      </w:r>
      <w:r w:rsidR="00EB2760" w:rsidRPr="00182E09">
        <w:rPr>
          <w:rFonts w:ascii="Arial" w:hAnsi="Arial" w:cs="Arial"/>
          <w:sz w:val="24"/>
          <w:szCs w:val="24"/>
        </w:rPr>
        <w:t xml:space="preserve"> Uključuju: usluge</w:t>
      </w:r>
      <w:r w:rsidR="0004752C" w:rsidRPr="00182E09">
        <w:rPr>
          <w:rFonts w:ascii="Arial" w:hAnsi="Arial" w:cs="Arial"/>
          <w:sz w:val="24"/>
          <w:szCs w:val="24"/>
        </w:rPr>
        <w:t xml:space="preserve"> </w:t>
      </w:r>
      <w:r w:rsidR="00043780" w:rsidRPr="00182E09">
        <w:rPr>
          <w:rFonts w:ascii="Arial" w:hAnsi="Arial" w:cs="Arial"/>
          <w:sz w:val="24"/>
          <w:szCs w:val="24"/>
        </w:rPr>
        <w:t xml:space="preserve">telefona, pošte i prijevoza </w:t>
      </w:r>
      <w:r>
        <w:rPr>
          <w:rFonts w:ascii="Arial" w:hAnsi="Arial" w:cs="Arial"/>
          <w:sz w:val="24"/>
          <w:szCs w:val="24"/>
        </w:rPr>
        <w:t>207.002,13</w:t>
      </w:r>
      <w:r w:rsidR="00043780" w:rsidRPr="00182E09">
        <w:rPr>
          <w:rFonts w:ascii="Arial" w:hAnsi="Arial" w:cs="Arial"/>
          <w:sz w:val="24"/>
          <w:szCs w:val="24"/>
        </w:rPr>
        <w:t xml:space="preserve"> kn</w:t>
      </w:r>
      <w:r w:rsidR="0026386D" w:rsidRPr="00182E09">
        <w:rPr>
          <w:rFonts w:ascii="Arial" w:hAnsi="Arial" w:cs="Arial"/>
          <w:sz w:val="24"/>
          <w:szCs w:val="24"/>
        </w:rPr>
        <w:t>,</w:t>
      </w:r>
      <w:r w:rsidR="0004752C" w:rsidRPr="00182E09">
        <w:rPr>
          <w:rFonts w:ascii="Arial" w:hAnsi="Arial" w:cs="Arial"/>
          <w:sz w:val="24"/>
          <w:szCs w:val="24"/>
        </w:rPr>
        <w:t xml:space="preserve"> </w:t>
      </w:r>
      <w:r w:rsidR="00EB2760" w:rsidRPr="00182E09">
        <w:rPr>
          <w:rFonts w:ascii="Arial" w:hAnsi="Arial" w:cs="Arial"/>
          <w:sz w:val="24"/>
          <w:szCs w:val="24"/>
        </w:rPr>
        <w:t xml:space="preserve">usluge tekućeg i investicijskog održavanja </w:t>
      </w:r>
      <w:r>
        <w:rPr>
          <w:rFonts w:ascii="Arial" w:hAnsi="Arial" w:cs="Arial"/>
          <w:sz w:val="24"/>
          <w:szCs w:val="24"/>
        </w:rPr>
        <w:t>179.896,51</w:t>
      </w:r>
      <w:r w:rsidR="008F1566" w:rsidRPr="00182E09">
        <w:rPr>
          <w:rFonts w:ascii="Arial" w:hAnsi="Arial" w:cs="Arial"/>
          <w:sz w:val="24"/>
          <w:szCs w:val="24"/>
        </w:rPr>
        <w:t xml:space="preserve"> kn; </w:t>
      </w:r>
      <w:r w:rsidR="00EB2760" w:rsidRPr="00182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Usluge promidžbe i informiranja 13.086,03 kn, </w:t>
      </w:r>
      <w:r w:rsidR="00EB2760" w:rsidRPr="00182E09">
        <w:rPr>
          <w:rFonts w:ascii="Arial" w:hAnsi="Arial" w:cs="Arial"/>
          <w:sz w:val="24"/>
          <w:szCs w:val="24"/>
        </w:rPr>
        <w:t xml:space="preserve">komunalne usluge </w:t>
      </w:r>
      <w:r w:rsidR="0026386D" w:rsidRPr="00182E09">
        <w:rPr>
          <w:rFonts w:ascii="Arial" w:hAnsi="Arial" w:cs="Arial"/>
          <w:sz w:val="24"/>
          <w:szCs w:val="24"/>
        </w:rPr>
        <w:t>50.</w:t>
      </w:r>
      <w:r>
        <w:rPr>
          <w:rFonts w:ascii="Arial" w:hAnsi="Arial" w:cs="Arial"/>
          <w:sz w:val="24"/>
          <w:szCs w:val="24"/>
        </w:rPr>
        <w:t>685,96</w:t>
      </w:r>
      <w:r w:rsidR="0026386D" w:rsidRPr="00182E09">
        <w:rPr>
          <w:rFonts w:ascii="Arial" w:hAnsi="Arial" w:cs="Arial"/>
          <w:sz w:val="24"/>
          <w:szCs w:val="24"/>
        </w:rPr>
        <w:t xml:space="preserve"> kn, </w:t>
      </w:r>
      <w:r w:rsidR="008F1566" w:rsidRPr="00182E09">
        <w:rPr>
          <w:rFonts w:ascii="Arial" w:hAnsi="Arial" w:cs="Arial"/>
          <w:sz w:val="24"/>
          <w:szCs w:val="24"/>
        </w:rPr>
        <w:t>z</w:t>
      </w:r>
      <w:r w:rsidR="00EB2760" w:rsidRPr="00182E09">
        <w:rPr>
          <w:rFonts w:ascii="Arial" w:hAnsi="Arial" w:cs="Arial"/>
          <w:sz w:val="24"/>
          <w:szCs w:val="24"/>
        </w:rPr>
        <w:t xml:space="preserve">akupnine i najamnine </w:t>
      </w:r>
      <w:r w:rsidR="008F1566" w:rsidRPr="00182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26.060,51</w:t>
      </w:r>
      <w:r w:rsidR="00EB2760" w:rsidRPr="00182E09">
        <w:rPr>
          <w:rFonts w:ascii="Arial" w:hAnsi="Arial" w:cs="Arial"/>
          <w:sz w:val="24"/>
          <w:szCs w:val="24"/>
        </w:rPr>
        <w:t xml:space="preserve"> kn</w:t>
      </w:r>
      <w:r w:rsidR="008F1566" w:rsidRPr="00182E09">
        <w:rPr>
          <w:rFonts w:ascii="Arial" w:hAnsi="Arial" w:cs="Arial"/>
          <w:sz w:val="24"/>
          <w:szCs w:val="24"/>
        </w:rPr>
        <w:t xml:space="preserve"> z</w:t>
      </w:r>
      <w:r w:rsidR="00EB2760" w:rsidRPr="00182E09">
        <w:rPr>
          <w:rFonts w:ascii="Arial" w:hAnsi="Arial" w:cs="Arial"/>
          <w:sz w:val="24"/>
          <w:szCs w:val="24"/>
        </w:rPr>
        <w:t xml:space="preserve">dravstvene usluge </w:t>
      </w:r>
      <w:r w:rsidR="00853215">
        <w:rPr>
          <w:rFonts w:ascii="Arial" w:hAnsi="Arial" w:cs="Arial"/>
          <w:sz w:val="24"/>
          <w:szCs w:val="24"/>
        </w:rPr>
        <w:t>22.310,00</w:t>
      </w:r>
      <w:r w:rsidR="0026386D" w:rsidRPr="00182E09">
        <w:rPr>
          <w:rFonts w:ascii="Arial" w:hAnsi="Arial" w:cs="Arial"/>
          <w:sz w:val="24"/>
          <w:szCs w:val="24"/>
        </w:rPr>
        <w:t xml:space="preserve"> kn, </w:t>
      </w:r>
      <w:r w:rsidR="008F1566" w:rsidRPr="00182E09">
        <w:rPr>
          <w:rFonts w:ascii="Arial" w:hAnsi="Arial" w:cs="Arial"/>
          <w:sz w:val="24"/>
          <w:szCs w:val="24"/>
        </w:rPr>
        <w:t>i</w:t>
      </w:r>
      <w:r w:rsidR="00EB2760" w:rsidRPr="00182E09">
        <w:rPr>
          <w:rFonts w:ascii="Arial" w:hAnsi="Arial" w:cs="Arial"/>
          <w:sz w:val="24"/>
          <w:szCs w:val="24"/>
        </w:rPr>
        <w:t xml:space="preserve">ntelektualne i osobne usluge </w:t>
      </w:r>
      <w:r w:rsidR="00442E18">
        <w:rPr>
          <w:rFonts w:ascii="Arial" w:hAnsi="Arial" w:cs="Arial"/>
          <w:sz w:val="24"/>
          <w:szCs w:val="24"/>
        </w:rPr>
        <w:t xml:space="preserve"> </w:t>
      </w:r>
      <w:r w:rsidR="00853215">
        <w:rPr>
          <w:rFonts w:ascii="Arial" w:hAnsi="Arial" w:cs="Arial"/>
          <w:sz w:val="24"/>
          <w:szCs w:val="24"/>
        </w:rPr>
        <w:t>50.446,53</w:t>
      </w:r>
      <w:r w:rsidR="00EB2760" w:rsidRPr="00182E09">
        <w:rPr>
          <w:rFonts w:ascii="Arial" w:hAnsi="Arial" w:cs="Arial"/>
          <w:sz w:val="24"/>
          <w:szCs w:val="24"/>
        </w:rPr>
        <w:t xml:space="preserve"> kn</w:t>
      </w:r>
      <w:r w:rsidR="0026386D" w:rsidRPr="00182E09">
        <w:rPr>
          <w:rFonts w:ascii="Arial" w:hAnsi="Arial" w:cs="Arial"/>
          <w:sz w:val="24"/>
          <w:szCs w:val="24"/>
        </w:rPr>
        <w:t xml:space="preserve">, </w:t>
      </w:r>
      <w:r w:rsidR="00011D7F" w:rsidRPr="00182E09">
        <w:rPr>
          <w:rFonts w:ascii="Arial" w:hAnsi="Arial" w:cs="Arial"/>
          <w:sz w:val="24"/>
          <w:szCs w:val="24"/>
        </w:rPr>
        <w:t>R</w:t>
      </w:r>
      <w:r w:rsidR="00EB2760" w:rsidRPr="00182E09">
        <w:rPr>
          <w:rFonts w:ascii="Arial" w:hAnsi="Arial" w:cs="Arial"/>
          <w:sz w:val="24"/>
          <w:szCs w:val="24"/>
        </w:rPr>
        <w:t xml:space="preserve">ačunalne usluge </w:t>
      </w:r>
      <w:r w:rsidR="00853215">
        <w:rPr>
          <w:rFonts w:ascii="Arial" w:hAnsi="Arial" w:cs="Arial"/>
          <w:sz w:val="24"/>
          <w:szCs w:val="24"/>
        </w:rPr>
        <w:t>14.005,63</w:t>
      </w:r>
      <w:r w:rsidR="00011D7F" w:rsidRPr="00182E09">
        <w:rPr>
          <w:rFonts w:ascii="Arial" w:hAnsi="Arial" w:cs="Arial"/>
          <w:sz w:val="24"/>
          <w:szCs w:val="24"/>
        </w:rPr>
        <w:t xml:space="preserve"> kn </w:t>
      </w:r>
      <w:r w:rsidR="00927F49" w:rsidRPr="00182E09">
        <w:rPr>
          <w:rFonts w:ascii="Arial" w:hAnsi="Arial" w:cs="Arial"/>
          <w:sz w:val="24"/>
          <w:szCs w:val="24"/>
        </w:rPr>
        <w:t xml:space="preserve">i </w:t>
      </w:r>
      <w:r w:rsidR="00EB2760" w:rsidRPr="00182E09">
        <w:rPr>
          <w:rFonts w:ascii="Arial" w:hAnsi="Arial" w:cs="Arial"/>
          <w:sz w:val="24"/>
          <w:szCs w:val="24"/>
        </w:rPr>
        <w:t xml:space="preserve">ostale usluge </w:t>
      </w:r>
      <w:r w:rsidR="00853215">
        <w:rPr>
          <w:rFonts w:ascii="Arial" w:hAnsi="Arial" w:cs="Arial"/>
          <w:sz w:val="24"/>
          <w:szCs w:val="24"/>
        </w:rPr>
        <w:t>287.277,99</w:t>
      </w:r>
      <w:r w:rsidR="00EB2760" w:rsidRPr="00182E09">
        <w:rPr>
          <w:rFonts w:ascii="Arial" w:hAnsi="Arial" w:cs="Arial"/>
          <w:sz w:val="24"/>
          <w:szCs w:val="24"/>
        </w:rPr>
        <w:t xml:space="preserve"> kn.</w:t>
      </w:r>
      <w:r w:rsidR="00011D7F" w:rsidRPr="00182E09">
        <w:rPr>
          <w:rFonts w:ascii="Arial" w:hAnsi="Arial" w:cs="Arial"/>
          <w:sz w:val="24"/>
          <w:szCs w:val="24"/>
        </w:rPr>
        <w:t xml:space="preserve"> </w:t>
      </w:r>
      <w:r w:rsidR="00182E09">
        <w:rPr>
          <w:rFonts w:ascii="Arial" w:hAnsi="Arial" w:cs="Arial"/>
          <w:sz w:val="24"/>
          <w:szCs w:val="24"/>
        </w:rPr>
        <w:t>Značajnije povećanje troškova imamo na uslugama prijevoza radi odla</w:t>
      </w:r>
      <w:r w:rsidR="0049788E">
        <w:rPr>
          <w:rFonts w:ascii="Arial" w:hAnsi="Arial" w:cs="Arial"/>
          <w:sz w:val="24"/>
          <w:szCs w:val="24"/>
        </w:rPr>
        <w:t>za</w:t>
      </w:r>
      <w:r w:rsidR="00182E09">
        <w:rPr>
          <w:rFonts w:ascii="Arial" w:hAnsi="Arial" w:cs="Arial"/>
          <w:sz w:val="24"/>
          <w:szCs w:val="24"/>
        </w:rPr>
        <w:t xml:space="preserve">ka djelatnika </w:t>
      </w:r>
      <w:r w:rsidR="00853215">
        <w:rPr>
          <w:rFonts w:ascii="Arial" w:hAnsi="Arial" w:cs="Arial"/>
          <w:sz w:val="24"/>
          <w:szCs w:val="24"/>
        </w:rPr>
        <w:t xml:space="preserve">i učenika </w:t>
      </w:r>
      <w:r w:rsidR="00182E09">
        <w:rPr>
          <w:rFonts w:ascii="Arial" w:hAnsi="Arial" w:cs="Arial"/>
          <w:sz w:val="24"/>
          <w:szCs w:val="24"/>
        </w:rPr>
        <w:t xml:space="preserve">na </w:t>
      </w:r>
      <w:r w:rsidR="00853215">
        <w:rPr>
          <w:rFonts w:ascii="Arial" w:hAnsi="Arial" w:cs="Arial"/>
          <w:sz w:val="24"/>
          <w:szCs w:val="24"/>
        </w:rPr>
        <w:t>mobilnosti</w:t>
      </w:r>
      <w:r w:rsidR="00182E09">
        <w:rPr>
          <w:rFonts w:ascii="Arial" w:hAnsi="Arial" w:cs="Arial"/>
          <w:sz w:val="24"/>
          <w:szCs w:val="24"/>
        </w:rPr>
        <w:t xml:space="preserve"> unutar zemalja europske unije</w:t>
      </w:r>
      <w:r w:rsidR="00853215">
        <w:rPr>
          <w:rFonts w:ascii="Arial" w:hAnsi="Arial" w:cs="Arial"/>
          <w:sz w:val="24"/>
          <w:szCs w:val="24"/>
        </w:rPr>
        <w:t xml:space="preserve"> kroz ERASMUS+ i RCK projekte</w:t>
      </w:r>
      <w:r w:rsidR="0049788E">
        <w:rPr>
          <w:rFonts w:ascii="Arial" w:hAnsi="Arial" w:cs="Arial"/>
          <w:sz w:val="24"/>
          <w:szCs w:val="24"/>
        </w:rPr>
        <w:t>. P</w:t>
      </w:r>
      <w:r w:rsidR="00853215">
        <w:rPr>
          <w:rFonts w:ascii="Arial" w:hAnsi="Arial" w:cs="Arial"/>
          <w:sz w:val="24"/>
          <w:szCs w:val="24"/>
        </w:rPr>
        <w:t xml:space="preserve">rošle godine nismo imali usluga promidžbe i informiranja, dok smo ove godine nabavili promo materijal za potrebe ERASMUS+ projekata (8.532,03 Kn), te smo objavili natječaj za ravnatelja Škole u </w:t>
      </w:r>
      <w:r w:rsidR="0049788E">
        <w:rPr>
          <w:rFonts w:ascii="Arial" w:hAnsi="Arial" w:cs="Arial"/>
          <w:sz w:val="24"/>
          <w:szCs w:val="24"/>
        </w:rPr>
        <w:t>Narodnim novinama (4.554,00 kn).</w:t>
      </w:r>
      <w:r w:rsidR="00853215">
        <w:rPr>
          <w:rFonts w:ascii="Arial" w:hAnsi="Arial" w:cs="Arial"/>
          <w:sz w:val="24"/>
          <w:szCs w:val="24"/>
        </w:rPr>
        <w:t xml:space="preserve"> Došlo je do povećanja troškova obveznih liječničkih pregleda što je rezultiralo povećanjem istih</w:t>
      </w:r>
      <w:r w:rsidR="0049788E">
        <w:rPr>
          <w:rFonts w:ascii="Arial" w:hAnsi="Arial" w:cs="Arial"/>
          <w:sz w:val="24"/>
          <w:szCs w:val="24"/>
        </w:rPr>
        <w:t>.</w:t>
      </w:r>
      <w:r w:rsidR="00182E09">
        <w:rPr>
          <w:rFonts w:ascii="Arial" w:hAnsi="Arial" w:cs="Arial"/>
          <w:sz w:val="24"/>
          <w:szCs w:val="24"/>
        </w:rPr>
        <w:t xml:space="preserve"> Intelektualne usluge </w:t>
      </w:r>
      <w:r w:rsidR="00182E09">
        <w:rPr>
          <w:rFonts w:ascii="Arial" w:hAnsi="Arial" w:cs="Arial"/>
          <w:sz w:val="24"/>
          <w:szCs w:val="24"/>
        </w:rPr>
        <w:lastRenderedPageBreak/>
        <w:t xml:space="preserve">više su za </w:t>
      </w:r>
      <w:r w:rsidR="00853215">
        <w:rPr>
          <w:rFonts w:ascii="Arial" w:hAnsi="Arial" w:cs="Arial"/>
          <w:sz w:val="24"/>
          <w:szCs w:val="24"/>
        </w:rPr>
        <w:t>85,5</w:t>
      </w:r>
      <w:r w:rsidR="00182E09">
        <w:rPr>
          <w:rFonts w:ascii="Arial" w:hAnsi="Arial" w:cs="Arial"/>
          <w:sz w:val="24"/>
          <w:szCs w:val="24"/>
        </w:rPr>
        <w:t xml:space="preserve">% </w:t>
      </w:r>
      <w:r w:rsidR="00BD6623">
        <w:rPr>
          <w:rFonts w:ascii="Arial" w:hAnsi="Arial" w:cs="Arial"/>
          <w:sz w:val="24"/>
          <w:szCs w:val="24"/>
        </w:rPr>
        <w:t>uključuju</w:t>
      </w:r>
      <w:r w:rsidR="00182E09">
        <w:rPr>
          <w:rFonts w:ascii="Arial" w:hAnsi="Arial" w:cs="Arial"/>
          <w:sz w:val="24"/>
          <w:szCs w:val="24"/>
        </w:rPr>
        <w:t xml:space="preserve"> troškov</w:t>
      </w:r>
      <w:r w:rsidR="0049788E">
        <w:rPr>
          <w:rFonts w:ascii="Arial" w:hAnsi="Arial" w:cs="Arial"/>
          <w:sz w:val="24"/>
          <w:szCs w:val="24"/>
        </w:rPr>
        <w:t>e</w:t>
      </w:r>
      <w:r w:rsidR="00182E09">
        <w:rPr>
          <w:rFonts w:ascii="Arial" w:hAnsi="Arial" w:cs="Arial"/>
          <w:sz w:val="24"/>
          <w:szCs w:val="24"/>
        </w:rPr>
        <w:t xml:space="preserve"> </w:t>
      </w:r>
      <w:r w:rsidR="00853215">
        <w:rPr>
          <w:rFonts w:ascii="Arial" w:hAnsi="Arial" w:cs="Arial"/>
          <w:sz w:val="24"/>
          <w:szCs w:val="24"/>
        </w:rPr>
        <w:t xml:space="preserve">provdbe postupka javne nabave u sklopu projekta </w:t>
      </w:r>
      <w:r w:rsidR="00182E09">
        <w:rPr>
          <w:rFonts w:ascii="Arial" w:hAnsi="Arial" w:cs="Arial"/>
          <w:sz w:val="24"/>
          <w:szCs w:val="24"/>
        </w:rPr>
        <w:t xml:space="preserve"> </w:t>
      </w:r>
      <w:r w:rsidR="00853215">
        <w:rPr>
          <w:rFonts w:ascii="Arial" w:hAnsi="Arial" w:cs="Arial"/>
          <w:sz w:val="24"/>
          <w:szCs w:val="24"/>
        </w:rPr>
        <w:t xml:space="preserve">MREŽA KOM5ENTNOSTI </w:t>
      </w:r>
      <w:r w:rsidR="00182E09">
        <w:rPr>
          <w:rFonts w:ascii="Arial" w:hAnsi="Arial" w:cs="Arial"/>
          <w:sz w:val="24"/>
          <w:szCs w:val="24"/>
        </w:rPr>
        <w:t>(</w:t>
      </w:r>
      <w:r w:rsidR="00853215">
        <w:rPr>
          <w:rFonts w:ascii="Arial" w:hAnsi="Arial" w:cs="Arial"/>
          <w:sz w:val="24"/>
          <w:szCs w:val="24"/>
        </w:rPr>
        <w:t xml:space="preserve">36.975,00 kn), </w:t>
      </w:r>
      <w:r w:rsidR="00182E09">
        <w:rPr>
          <w:rFonts w:ascii="Arial" w:hAnsi="Arial" w:cs="Arial"/>
          <w:sz w:val="24"/>
          <w:szCs w:val="24"/>
        </w:rPr>
        <w:t xml:space="preserve"> troškov</w:t>
      </w:r>
      <w:r w:rsidR="00BD6623">
        <w:rPr>
          <w:rFonts w:ascii="Arial" w:hAnsi="Arial" w:cs="Arial"/>
          <w:sz w:val="24"/>
          <w:szCs w:val="24"/>
        </w:rPr>
        <w:t>e</w:t>
      </w:r>
      <w:r w:rsidR="00182E09">
        <w:rPr>
          <w:rFonts w:ascii="Arial" w:hAnsi="Arial" w:cs="Arial"/>
          <w:sz w:val="24"/>
          <w:szCs w:val="24"/>
        </w:rPr>
        <w:t xml:space="preserve"> rada po ugovoru o djelu (</w:t>
      </w:r>
      <w:r w:rsidR="00BD6623">
        <w:rPr>
          <w:rFonts w:ascii="Arial" w:hAnsi="Arial" w:cs="Arial"/>
          <w:sz w:val="24"/>
          <w:szCs w:val="24"/>
        </w:rPr>
        <w:t>12.291,53</w:t>
      </w:r>
      <w:r w:rsidR="00182E09">
        <w:rPr>
          <w:rFonts w:ascii="Arial" w:hAnsi="Arial" w:cs="Arial"/>
          <w:sz w:val="24"/>
          <w:szCs w:val="24"/>
        </w:rPr>
        <w:t xml:space="preserve"> kn)</w:t>
      </w:r>
      <w:r w:rsidR="00BD6623">
        <w:rPr>
          <w:rFonts w:ascii="Arial" w:hAnsi="Arial" w:cs="Arial"/>
          <w:sz w:val="24"/>
          <w:szCs w:val="24"/>
        </w:rPr>
        <w:t xml:space="preserve"> i usluge pravnog savjetovanja 1.180,00kn</w:t>
      </w:r>
      <w:r w:rsidR="0049788E">
        <w:rPr>
          <w:rFonts w:ascii="Arial" w:hAnsi="Arial" w:cs="Arial"/>
          <w:sz w:val="24"/>
          <w:szCs w:val="24"/>
        </w:rPr>
        <w:t>.</w:t>
      </w:r>
      <w:r w:rsidR="00182E09">
        <w:rPr>
          <w:rFonts w:ascii="Arial" w:hAnsi="Arial" w:cs="Arial"/>
          <w:sz w:val="24"/>
          <w:szCs w:val="24"/>
        </w:rPr>
        <w:t xml:space="preserve"> </w:t>
      </w:r>
      <w:r w:rsidR="0049788E">
        <w:rPr>
          <w:rFonts w:ascii="Arial" w:hAnsi="Arial" w:cs="Arial"/>
          <w:sz w:val="24"/>
          <w:szCs w:val="24"/>
        </w:rPr>
        <w:t>O</w:t>
      </w:r>
      <w:r w:rsidR="00182E09">
        <w:rPr>
          <w:rFonts w:ascii="Arial" w:hAnsi="Arial" w:cs="Arial"/>
          <w:sz w:val="24"/>
          <w:szCs w:val="24"/>
        </w:rPr>
        <w:t xml:space="preserve">stale usluge više su za </w:t>
      </w:r>
      <w:r w:rsidR="00BD6623">
        <w:rPr>
          <w:rFonts w:ascii="Arial" w:hAnsi="Arial" w:cs="Arial"/>
          <w:sz w:val="24"/>
          <w:szCs w:val="24"/>
        </w:rPr>
        <w:t>86,8</w:t>
      </w:r>
      <w:r w:rsidR="00182E09">
        <w:rPr>
          <w:rFonts w:ascii="Arial" w:hAnsi="Arial" w:cs="Arial"/>
          <w:sz w:val="24"/>
          <w:szCs w:val="24"/>
        </w:rPr>
        <w:t xml:space="preserve">% radi troškova tiskanja monografije i </w:t>
      </w:r>
      <w:r w:rsidR="0049788E">
        <w:rPr>
          <w:rFonts w:ascii="Arial" w:hAnsi="Arial" w:cs="Arial"/>
          <w:sz w:val="24"/>
          <w:szCs w:val="24"/>
        </w:rPr>
        <w:t xml:space="preserve">izrade </w:t>
      </w:r>
      <w:r w:rsidR="00BD6623">
        <w:rPr>
          <w:rFonts w:ascii="Arial" w:hAnsi="Arial" w:cs="Arial"/>
          <w:sz w:val="24"/>
          <w:szCs w:val="24"/>
        </w:rPr>
        <w:t>grafičkog dizajna za potrebe ERASMUS+ projekata, te ostalih troškova učenika na mobilnostima u zemljama EU.</w:t>
      </w:r>
    </w:p>
    <w:p w14:paraId="3720A56E" w14:textId="77777777" w:rsidR="00A6648A" w:rsidRPr="00416480" w:rsidRDefault="00BD6623" w:rsidP="00A6648A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324</w:t>
      </w:r>
      <w:r w:rsidR="00A6648A" w:rsidRPr="00416480">
        <w:rPr>
          <w:rFonts w:ascii="Arial" w:hAnsi="Arial" w:cs="Arial"/>
          <w:sz w:val="24"/>
          <w:szCs w:val="24"/>
        </w:rPr>
        <w:t xml:space="preserve"> Naknade troškova osobama izvan radnog odnosa iznose </w:t>
      </w:r>
      <w:r>
        <w:rPr>
          <w:rFonts w:ascii="Arial" w:hAnsi="Arial" w:cs="Arial"/>
          <w:sz w:val="24"/>
          <w:szCs w:val="24"/>
        </w:rPr>
        <w:t>87.726,21</w:t>
      </w:r>
      <w:r w:rsidR="00416480" w:rsidRPr="00416480">
        <w:rPr>
          <w:rFonts w:ascii="Arial" w:hAnsi="Arial" w:cs="Arial"/>
          <w:sz w:val="24"/>
          <w:szCs w:val="24"/>
        </w:rPr>
        <w:t xml:space="preserve"> </w:t>
      </w:r>
      <w:r w:rsidR="00A6648A" w:rsidRPr="00416480">
        <w:rPr>
          <w:rFonts w:ascii="Arial" w:hAnsi="Arial" w:cs="Arial"/>
          <w:sz w:val="24"/>
          <w:szCs w:val="24"/>
        </w:rPr>
        <w:t xml:space="preserve"> kn i </w:t>
      </w:r>
      <w:r>
        <w:rPr>
          <w:rFonts w:ascii="Arial" w:hAnsi="Arial" w:cs="Arial"/>
          <w:sz w:val="24"/>
          <w:szCs w:val="24"/>
        </w:rPr>
        <w:t>niže</w:t>
      </w:r>
      <w:r w:rsidR="00A6648A" w:rsidRPr="00416480">
        <w:rPr>
          <w:rFonts w:ascii="Arial" w:hAnsi="Arial" w:cs="Arial"/>
          <w:sz w:val="24"/>
          <w:szCs w:val="24"/>
        </w:rPr>
        <w:t xml:space="preserve"> su za </w:t>
      </w:r>
      <w:r>
        <w:rPr>
          <w:rFonts w:ascii="Arial" w:hAnsi="Arial" w:cs="Arial"/>
          <w:sz w:val="24"/>
          <w:szCs w:val="24"/>
        </w:rPr>
        <w:t>28,6</w:t>
      </w:r>
      <w:r w:rsidR="00416480">
        <w:rPr>
          <w:rFonts w:ascii="Arial" w:hAnsi="Arial" w:cs="Arial"/>
          <w:sz w:val="24"/>
          <w:szCs w:val="24"/>
        </w:rPr>
        <w:t xml:space="preserve"> %. U cijelosti su troškovi učenika sudionika mobilnosti u sklopu EU projekata. </w:t>
      </w:r>
    </w:p>
    <w:p w14:paraId="7A77339D" w14:textId="77777777" w:rsidR="00A6648A" w:rsidRDefault="00BD6623" w:rsidP="007A7288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329</w:t>
      </w:r>
      <w:r w:rsidR="00A6648A">
        <w:rPr>
          <w:rFonts w:ascii="Arial" w:hAnsi="Arial" w:cs="Arial"/>
          <w:sz w:val="24"/>
          <w:szCs w:val="24"/>
        </w:rPr>
        <w:t xml:space="preserve"> Ostali nespomenuti rashodi poslovanja su </w:t>
      </w:r>
      <w:r>
        <w:rPr>
          <w:rFonts w:ascii="Arial" w:hAnsi="Arial" w:cs="Arial"/>
          <w:sz w:val="24"/>
          <w:szCs w:val="24"/>
        </w:rPr>
        <w:t>60.394,63</w:t>
      </w:r>
      <w:r w:rsidR="00A6648A">
        <w:rPr>
          <w:rFonts w:ascii="Arial" w:hAnsi="Arial" w:cs="Arial"/>
          <w:sz w:val="24"/>
          <w:szCs w:val="24"/>
        </w:rPr>
        <w:t xml:space="preserve"> kn i za </w:t>
      </w:r>
      <w:r>
        <w:rPr>
          <w:rFonts w:ascii="Arial" w:hAnsi="Arial" w:cs="Arial"/>
          <w:sz w:val="24"/>
          <w:szCs w:val="24"/>
        </w:rPr>
        <w:t>62,7</w:t>
      </w:r>
      <w:r w:rsidR="00A6648A">
        <w:rPr>
          <w:rFonts w:ascii="Arial" w:hAnsi="Arial" w:cs="Arial"/>
          <w:sz w:val="24"/>
          <w:szCs w:val="24"/>
        </w:rPr>
        <w:t xml:space="preserve">% su </w:t>
      </w:r>
      <w:r>
        <w:rPr>
          <w:rFonts w:ascii="Arial" w:hAnsi="Arial" w:cs="Arial"/>
          <w:sz w:val="24"/>
          <w:szCs w:val="24"/>
        </w:rPr>
        <w:t>niži</w:t>
      </w:r>
      <w:r w:rsidR="00A6648A">
        <w:rPr>
          <w:rFonts w:ascii="Arial" w:hAnsi="Arial" w:cs="Arial"/>
          <w:sz w:val="24"/>
          <w:szCs w:val="24"/>
        </w:rPr>
        <w:t xml:space="preserve"> u odnosu na prethodnu godinu.  Uključuju premije osiguranja </w:t>
      </w:r>
      <w:r>
        <w:rPr>
          <w:rFonts w:ascii="Arial" w:hAnsi="Arial" w:cs="Arial"/>
          <w:sz w:val="24"/>
          <w:szCs w:val="24"/>
        </w:rPr>
        <w:t>11.641,47</w:t>
      </w:r>
      <w:r w:rsidR="00A6648A">
        <w:rPr>
          <w:rFonts w:ascii="Arial" w:hAnsi="Arial" w:cs="Arial"/>
          <w:sz w:val="24"/>
          <w:szCs w:val="24"/>
        </w:rPr>
        <w:t xml:space="preserve"> kn, reprezentacij</w:t>
      </w:r>
      <w:r w:rsidR="00552AEF">
        <w:rPr>
          <w:rFonts w:ascii="Arial" w:hAnsi="Arial" w:cs="Arial"/>
          <w:sz w:val="24"/>
          <w:szCs w:val="24"/>
        </w:rPr>
        <w:t>u</w:t>
      </w:r>
      <w:r w:rsidR="00A664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9.154,27</w:t>
      </w:r>
      <w:r w:rsidR="00A53408">
        <w:rPr>
          <w:rFonts w:ascii="Arial" w:hAnsi="Arial" w:cs="Arial"/>
          <w:sz w:val="24"/>
          <w:szCs w:val="24"/>
        </w:rPr>
        <w:t xml:space="preserve"> kn, </w:t>
      </w:r>
      <w:r>
        <w:rPr>
          <w:rFonts w:ascii="Arial" w:hAnsi="Arial" w:cs="Arial"/>
          <w:sz w:val="24"/>
          <w:szCs w:val="24"/>
        </w:rPr>
        <w:t xml:space="preserve">članarine 6.966,04 kn, </w:t>
      </w:r>
      <w:r w:rsidR="00A53408">
        <w:rPr>
          <w:rFonts w:ascii="Arial" w:hAnsi="Arial" w:cs="Arial"/>
          <w:sz w:val="24"/>
          <w:szCs w:val="24"/>
        </w:rPr>
        <w:t xml:space="preserve">pristojbe i naknade </w:t>
      </w:r>
      <w:r>
        <w:rPr>
          <w:rFonts w:ascii="Arial" w:hAnsi="Arial" w:cs="Arial"/>
          <w:sz w:val="24"/>
          <w:szCs w:val="24"/>
        </w:rPr>
        <w:t>22.772,50</w:t>
      </w:r>
      <w:r w:rsidR="00A6648A">
        <w:rPr>
          <w:rFonts w:ascii="Arial" w:hAnsi="Arial" w:cs="Arial"/>
          <w:sz w:val="24"/>
          <w:szCs w:val="24"/>
        </w:rPr>
        <w:t xml:space="preserve"> kn, </w:t>
      </w:r>
      <w:r w:rsidR="00A53408">
        <w:rPr>
          <w:rFonts w:ascii="Arial" w:hAnsi="Arial" w:cs="Arial"/>
          <w:sz w:val="24"/>
          <w:szCs w:val="24"/>
        </w:rPr>
        <w:t>troškov</w:t>
      </w:r>
      <w:r w:rsidR="0049788E">
        <w:rPr>
          <w:rFonts w:ascii="Arial" w:hAnsi="Arial" w:cs="Arial"/>
          <w:sz w:val="24"/>
          <w:szCs w:val="24"/>
        </w:rPr>
        <w:t>e</w:t>
      </w:r>
      <w:r w:rsidR="00A53408">
        <w:rPr>
          <w:rFonts w:ascii="Arial" w:hAnsi="Arial" w:cs="Arial"/>
          <w:sz w:val="24"/>
          <w:szCs w:val="24"/>
        </w:rPr>
        <w:t xml:space="preserve"> sudskih postupaka </w:t>
      </w:r>
      <w:r>
        <w:rPr>
          <w:rFonts w:ascii="Arial" w:hAnsi="Arial" w:cs="Arial"/>
          <w:sz w:val="24"/>
          <w:szCs w:val="24"/>
        </w:rPr>
        <w:t>2.812,50</w:t>
      </w:r>
      <w:r w:rsidR="00A53408">
        <w:rPr>
          <w:rFonts w:ascii="Arial" w:hAnsi="Arial" w:cs="Arial"/>
          <w:sz w:val="24"/>
          <w:szCs w:val="24"/>
        </w:rPr>
        <w:t xml:space="preserve"> kn, te </w:t>
      </w:r>
      <w:r w:rsidR="00A6648A">
        <w:rPr>
          <w:rFonts w:ascii="Arial" w:hAnsi="Arial" w:cs="Arial"/>
          <w:sz w:val="24"/>
          <w:szCs w:val="24"/>
        </w:rPr>
        <w:t>ostal</w:t>
      </w:r>
      <w:r w:rsidR="0049788E">
        <w:rPr>
          <w:rFonts w:ascii="Arial" w:hAnsi="Arial" w:cs="Arial"/>
          <w:sz w:val="24"/>
          <w:szCs w:val="24"/>
        </w:rPr>
        <w:t xml:space="preserve">e </w:t>
      </w:r>
      <w:r w:rsidR="00A6648A">
        <w:rPr>
          <w:rFonts w:ascii="Arial" w:hAnsi="Arial" w:cs="Arial"/>
          <w:sz w:val="24"/>
          <w:szCs w:val="24"/>
        </w:rPr>
        <w:t>nespomenut</w:t>
      </w:r>
      <w:r w:rsidR="0049788E">
        <w:rPr>
          <w:rFonts w:ascii="Arial" w:hAnsi="Arial" w:cs="Arial"/>
          <w:sz w:val="24"/>
          <w:szCs w:val="24"/>
        </w:rPr>
        <w:t>e</w:t>
      </w:r>
      <w:r w:rsidR="00A6648A">
        <w:rPr>
          <w:rFonts w:ascii="Arial" w:hAnsi="Arial" w:cs="Arial"/>
          <w:sz w:val="24"/>
          <w:szCs w:val="24"/>
        </w:rPr>
        <w:t xml:space="preserve"> rashod</w:t>
      </w:r>
      <w:r w:rsidR="0049788E">
        <w:rPr>
          <w:rFonts w:ascii="Arial" w:hAnsi="Arial" w:cs="Arial"/>
          <w:sz w:val="24"/>
          <w:szCs w:val="24"/>
        </w:rPr>
        <w:t>e</w:t>
      </w:r>
      <w:r w:rsidR="00A664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7.047,85</w:t>
      </w:r>
      <w:r w:rsidR="00A53408">
        <w:rPr>
          <w:rFonts w:ascii="Arial" w:hAnsi="Arial" w:cs="Arial"/>
          <w:sz w:val="24"/>
          <w:szCs w:val="24"/>
        </w:rPr>
        <w:t xml:space="preserve"> kn</w:t>
      </w:r>
      <w:r w:rsidR="00A6648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Najviše su smanjeni </w:t>
      </w:r>
      <w:r w:rsidR="00A53408">
        <w:rPr>
          <w:rFonts w:ascii="Arial" w:hAnsi="Arial" w:cs="Arial"/>
          <w:sz w:val="24"/>
          <w:szCs w:val="24"/>
        </w:rPr>
        <w:t xml:space="preserve"> troškovi sudskih postupaka.</w:t>
      </w:r>
      <w:r>
        <w:rPr>
          <w:rFonts w:ascii="Arial" w:hAnsi="Arial" w:cs="Arial"/>
          <w:sz w:val="24"/>
          <w:szCs w:val="24"/>
        </w:rPr>
        <w:t xml:space="preserve"> Ove godine </w:t>
      </w:r>
      <w:r w:rsidR="00695EF6">
        <w:rPr>
          <w:rFonts w:ascii="Arial" w:hAnsi="Arial" w:cs="Arial"/>
          <w:sz w:val="24"/>
          <w:szCs w:val="24"/>
        </w:rPr>
        <w:t>imali smo samo jedan sudski postupak, dok su svi ostali isplaćeni u 2021. godini.</w:t>
      </w:r>
    </w:p>
    <w:p w14:paraId="4A041940" w14:textId="77777777" w:rsidR="00A53408" w:rsidRDefault="00695EF6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34</w:t>
      </w:r>
      <w:r w:rsidR="009F72B1" w:rsidRPr="001F4457">
        <w:rPr>
          <w:rFonts w:ascii="Arial" w:hAnsi="Arial" w:cs="Arial"/>
          <w:sz w:val="24"/>
          <w:szCs w:val="24"/>
        </w:rPr>
        <w:t xml:space="preserve"> Financijski rashodi iznose </w:t>
      </w:r>
      <w:r>
        <w:rPr>
          <w:rFonts w:ascii="Arial" w:hAnsi="Arial" w:cs="Arial"/>
          <w:sz w:val="24"/>
          <w:szCs w:val="24"/>
        </w:rPr>
        <w:t>7.895,18</w:t>
      </w:r>
      <w:r w:rsidR="002755CE" w:rsidRPr="001F4457">
        <w:rPr>
          <w:rFonts w:ascii="Arial" w:hAnsi="Arial" w:cs="Arial"/>
          <w:sz w:val="24"/>
          <w:szCs w:val="24"/>
        </w:rPr>
        <w:t xml:space="preserve"> </w:t>
      </w:r>
      <w:r w:rsidR="009F72B1" w:rsidRPr="001F4457">
        <w:rPr>
          <w:rFonts w:ascii="Arial" w:hAnsi="Arial" w:cs="Arial"/>
          <w:sz w:val="24"/>
          <w:szCs w:val="24"/>
        </w:rPr>
        <w:t>kn</w:t>
      </w:r>
      <w:r w:rsidR="001F4457">
        <w:rPr>
          <w:rFonts w:ascii="Arial" w:hAnsi="Arial" w:cs="Arial"/>
          <w:sz w:val="24"/>
          <w:szCs w:val="24"/>
        </w:rPr>
        <w:t xml:space="preserve"> </w:t>
      </w:r>
      <w:r w:rsidR="00A53408">
        <w:rPr>
          <w:rFonts w:ascii="Arial" w:hAnsi="Arial" w:cs="Arial"/>
          <w:sz w:val="24"/>
          <w:szCs w:val="24"/>
        </w:rPr>
        <w:t xml:space="preserve">dok su prethodne godine iznosili </w:t>
      </w:r>
      <w:r>
        <w:rPr>
          <w:rFonts w:ascii="Arial" w:hAnsi="Arial" w:cs="Arial"/>
          <w:sz w:val="24"/>
          <w:szCs w:val="24"/>
        </w:rPr>
        <w:t>92.548,00</w:t>
      </w:r>
      <w:r w:rsidR="00A53408">
        <w:rPr>
          <w:rFonts w:ascii="Arial" w:hAnsi="Arial" w:cs="Arial"/>
          <w:sz w:val="24"/>
          <w:szCs w:val="24"/>
        </w:rPr>
        <w:t xml:space="preserve"> kn. </w:t>
      </w:r>
      <w:r w:rsidR="002755CE" w:rsidRPr="001F4457">
        <w:rPr>
          <w:rFonts w:ascii="Arial" w:hAnsi="Arial" w:cs="Arial"/>
          <w:sz w:val="24"/>
          <w:szCs w:val="24"/>
        </w:rPr>
        <w:t xml:space="preserve"> </w:t>
      </w:r>
      <w:r w:rsidR="00A5340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365,21</w:t>
      </w:r>
      <w:r w:rsidR="002755CE" w:rsidRPr="001F4457">
        <w:rPr>
          <w:rFonts w:ascii="Arial" w:hAnsi="Arial" w:cs="Arial"/>
          <w:sz w:val="24"/>
          <w:szCs w:val="24"/>
        </w:rPr>
        <w:t xml:space="preserve"> kn su </w:t>
      </w:r>
      <w:r w:rsidR="009F72B1" w:rsidRPr="001F4457">
        <w:rPr>
          <w:rFonts w:ascii="Arial" w:hAnsi="Arial" w:cs="Arial"/>
          <w:sz w:val="24"/>
          <w:szCs w:val="24"/>
        </w:rPr>
        <w:t xml:space="preserve">bankarske </w:t>
      </w:r>
      <w:r w:rsidR="00CC43CB">
        <w:rPr>
          <w:rFonts w:ascii="Arial" w:hAnsi="Arial" w:cs="Arial"/>
          <w:sz w:val="24"/>
          <w:szCs w:val="24"/>
        </w:rPr>
        <w:t xml:space="preserve">usluge i usluge platnog prometa, </w:t>
      </w:r>
      <w:r>
        <w:rPr>
          <w:rFonts w:ascii="Arial" w:hAnsi="Arial" w:cs="Arial"/>
          <w:sz w:val="24"/>
          <w:szCs w:val="24"/>
        </w:rPr>
        <w:t>2.565,25</w:t>
      </w:r>
      <w:r w:rsidR="00CC43CB">
        <w:rPr>
          <w:rFonts w:ascii="Arial" w:hAnsi="Arial" w:cs="Arial"/>
          <w:sz w:val="24"/>
          <w:szCs w:val="24"/>
        </w:rPr>
        <w:t xml:space="preserve"> kn su</w:t>
      </w:r>
      <w:r w:rsidR="002755CE" w:rsidRPr="001F4457">
        <w:rPr>
          <w:rFonts w:ascii="Arial" w:hAnsi="Arial" w:cs="Arial"/>
          <w:sz w:val="24"/>
          <w:szCs w:val="24"/>
        </w:rPr>
        <w:t xml:space="preserve"> </w:t>
      </w:r>
      <w:r w:rsidR="00CC43CB" w:rsidRPr="001F4457">
        <w:rPr>
          <w:rFonts w:ascii="Arial" w:hAnsi="Arial" w:cs="Arial"/>
          <w:sz w:val="24"/>
          <w:szCs w:val="24"/>
        </w:rPr>
        <w:t>negativne tečajne razlike</w:t>
      </w:r>
      <w:r w:rsidR="00A53408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2.964,72 kn </w:t>
      </w:r>
      <w:r w:rsidR="00A53408">
        <w:rPr>
          <w:rFonts w:ascii="Arial" w:hAnsi="Arial" w:cs="Arial"/>
          <w:sz w:val="24"/>
          <w:szCs w:val="24"/>
        </w:rPr>
        <w:t xml:space="preserve">su </w:t>
      </w:r>
      <w:r w:rsidR="0049788E">
        <w:rPr>
          <w:rFonts w:ascii="Arial" w:hAnsi="Arial" w:cs="Arial"/>
          <w:sz w:val="24"/>
          <w:szCs w:val="24"/>
        </w:rPr>
        <w:t>z</w:t>
      </w:r>
      <w:r w:rsidR="00A53408">
        <w:rPr>
          <w:rFonts w:ascii="Arial" w:hAnsi="Arial" w:cs="Arial"/>
          <w:sz w:val="24"/>
          <w:szCs w:val="24"/>
        </w:rPr>
        <w:t>atezne kamat</w:t>
      </w:r>
      <w:r>
        <w:rPr>
          <w:rFonts w:ascii="Arial" w:hAnsi="Arial" w:cs="Arial"/>
          <w:sz w:val="24"/>
          <w:szCs w:val="24"/>
        </w:rPr>
        <w:t>e na plaće po sudskim presudama</w:t>
      </w:r>
      <w:r w:rsidR="00A534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A53408">
        <w:rPr>
          <w:rFonts w:ascii="Arial" w:hAnsi="Arial" w:cs="Arial"/>
          <w:sz w:val="24"/>
          <w:szCs w:val="24"/>
        </w:rPr>
        <w:t>koj</w:t>
      </w:r>
      <w:r>
        <w:rPr>
          <w:rFonts w:ascii="Arial" w:hAnsi="Arial" w:cs="Arial"/>
          <w:sz w:val="24"/>
          <w:szCs w:val="24"/>
        </w:rPr>
        <w:t>e su</w:t>
      </w:r>
      <w:r w:rsidR="00A53408">
        <w:rPr>
          <w:rFonts w:ascii="Arial" w:hAnsi="Arial" w:cs="Arial"/>
          <w:sz w:val="24"/>
          <w:szCs w:val="24"/>
        </w:rPr>
        <w:t xml:space="preserve"> prošle godine </w:t>
      </w:r>
      <w:r>
        <w:rPr>
          <w:rFonts w:ascii="Arial" w:hAnsi="Arial" w:cs="Arial"/>
          <w:sz w:val="24"/>
          <w:szCs w:val="24"/>
        </w:rPr>
        <w:t>iznosile 88.578 Kn).</w:t>
      </w:r>
    </w:p>
    <w:p w14:paraId="1A4998F9" w14:textId="77777777"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147E5171" w14:textId="77777777" w:rsidR="001B41F5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1B41F5">
        <w:rPr>
          <w:rFonts w:ascii="Arial" w:hAnsi="Arial" w:cs="Arial"/>
          <w:sz w:val="24"/>
          <w:szCs w:val="24"/>
        </w:rPr>
        <w:t xml:space="preserve">Ukupni rashodi </w:t>
      </w:r>
      <w:r>
        <w:rPr>
          <w:rFonts w:ascii="Arial" w:hAnsi="Arial" w:cs="Arial"/>
          <w:sz w:val="24"/>
          <w:szCs w:val="24"/>
        </w:rPr>
        <w:t xml:space="preserve">za nabavu nefinancijske imovine su </w:t>
      </w:r>
      <w:r w:rsidR="00695EF6">
        <w:rPr>
          <w:rFonts w:ascii="Arial" w:hAnsi="Arial" w:cs="Arial"/>
          <w:sz w:val="24"/>
          <w:szCs w:val="24"/>
        </w:rPr>
        <w:t>274.113,28</w:t>
      </w:r>
      <w:r w:rsidRPr="001B41F5">
        <w:rPr>
          <w:rFonts w:ascii="Arial" w:hAnsi="Arial" w:cs="Arial"/>
          <w:sz w:val="24"/>
          <w:szCs w:val="24"/>
        </w:rPr>
        <w:t xml:space="preserve"> kn što je za</w:t>
      </w:r>
      <w:r>
        <w:rPr>
          <w:rFonts w:ascii="Arial" w:hAnsi="Arial" w:cs="Arial"/>
          <w:sz w:val="24"/>
          <w:szCs w:val="24"/>
        </w:rPr>
        <w:t xml:space="preserve"> </w:t>
      </w:r>
      <w:r w:rsidRPr="001B41F5">
        <w:rPr>
          <w:rFonts w:ascii="Arial" w:hAnsi="Arial" w:cs="Arial"/>
          <w:sz w:val="24"/>
          <w:szCs w:val="24"/>
        </w:rPr>
        <w:t xml:space="preserve"> </w:t>
      </w:r>
    </w:p>
    <w:p w14:paraId="4D070C61" w14:textId="77777777" w:rsidR="00034D61" w:rsidRDefault="000C3295" w:rsidP="00034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95EF6">
        <w:rPr>
          <w:rFonts w:ascii="Arial" w:hAnsi="Arial" w:cs="Arial"/>
          <w:sz w:val="24"/>
          <w:szCs w:val="24"/>
        </w:rPr>
        <w:t>07,6</w:t>
      </w:r>
      <w:r w:rsidR="004D5B79">
        <w:rPr>
          <w:rFonts w:ascii="Arial" w:hAnsi="Arial" w:cs="Arial"/>
          <w:sz w:val="24"/>
          <w:szCs w:val="24"/>
        </w:rPr>
        <w:t>%</w:t>
      </w:r>
      <w:r w:rsidR="00034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više</w:t>
      </w:r>
      <w:r w:rsidR="001B41F5">
        <w:rPr>
          <w:rFonts w:ascii="Arial" w:hAnsi="Arial" w:cs="Arial"/>
          <w:sz w:val="24"/>
          <w:szCs w:val="24"/>
        </w:rPr>
        <w:t xml:space="preserve"> od prošle godine. </w:t>
      </w:r>
    </w:p>
    <w:p w14:paraId="2272C526" w14:textId="77777777" w:rsidR="00695EF6" w:rsidRDefault="00695EF6" w:rsidP="00034D6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4221</w:t>
      </w:r>
      <w:r w:rsidR="000C32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Uredska</w:t>
      </w:r>
      <w:r w:rsidR="000C3295">
        <w:rPr>
          <w:rFonts w:ascii="Arial" w:hAnsi="Arial" w:cs="Arial"/>
          <w:sz w:val="24"/>
          <w:szCs w:val="24"/>
        </w:rPr>
        <w:t xml:space="preserve"> oprema </w:t>
      </w:r>
      <w:r>
        <w:rPr>
          <w:rFonts w:ascii="Arial" w:hAnsi="Arial" w:cs="Arial"/>
          <w:sz w:val="24"/>
          <w:szCs w:val="24"/>
        </w:rPr>
        <w:t xml:space="preserve">i namještaj </w:t>
      </w:r>
      <w:r w:rsidR="000C3295">
        <w:rPr>
          <w:rFonts w:ascii="Arial" w:hAnsi="Arial" w:cs="Arial"/>
          <w:sz w:val="24"/>
          <w:szCs w:val="24"/>
        </w:rPr>
        <w:t>iznosi</w:t>
      </w:r>
      <w:r w:rsidR="001B41F5" w:rsidRPr="00034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83.029,62</w:t>
      </w:r>
      <w:r w:rsidR="001B41F5" w:rsidRPr="00034D61">
        <w:rPr>
          <w:rFonts w:ascii="Arial" w:hAnsi="Arial" w:cs="Arial"/>
          <w:sz w:val="24"/>
          <w:szCs w:val="24"/>
        </w:rPr>
        <w:t xml:space="preserve"> kn i za </w:t>
      </w:r>
      <w:r>
        <w:rPr>
          <w:rFonts w:ascii="Arial" w:hAnsi="Arial" w:cs="Arial"/>
          <w:sz w:val="24"/>
          <w:szCs w:val="24"/>
        </w:rPr>
        <w:t>17,10</w:t>
      </w:r>
      <w:r w:rsidR="001B41F5" w:rsidRPr="00034D61">
        <w:rPr>
          <w:rFonts w:ascii="Arial" w:hAnsi="Arial" w:cs="Arial"/>
          <w:sz w:val="24"/>
          <w:szCs w:val="24"/>
        </w:rPr>
        <w:t xml:space="preserve">% su </w:t>
      </w:r>
      <w:r w:rsidR="000C3295">
        <w:rPr>
          <w:rFonts w:ascii="Arial" w:hAnsi="Arial" w:cs="Arial"/>
          <w:sz w:val="24"/>
          <w:szCs w:val="24"/>
        </w:rPr>
        <w:t>viš</w:t>
      </w:r>
      <w:r w:rsidR="001B41F5" w:rsidRPr="00034D61">
        <w:rPr>
          <w:rFonts w:ascii="Arial" w:hAnsi="Arial" w:cs="Arial"/>
          <w:sz w:val="24"/>
          <w:szCs w:val="24"/>
        </w:rPr>
        <w:t xml:space="preserve">i u odnosu na </w:t>
      </w:r>
      <w:r w:rsidR="000C329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="001B41F5" w:rsidRPr="00034D61">
        <w:rPr>
          <w:rFonts w:ascii="Arial" w:hAnsi="Arial" w:cs="Arial"/>
          <w:sz w:val="24"/>
          <w:szCs w:val="24"/>
        </w:rPr>
        <w:t xml:space="preserve"> godinu. </w:t>
      </w:r>
      <w:r w:rsidR="00B26EA8">
        <w:rPr>
          <w:rFonts w:ascii="Arial" w:hAnsi="Arial" w:cs="Arial"/>
          <w:sz w:val="24"/>
          <w:szCs w:val="24"/>
        </w:rPr>
        <w:t xml:space="preserve">Nabavljena su računala i računalna oprema u vrijednosti od </w:t>
      </w:r>
      <w:r>
        <w:rPr>
          <w:rFonts w:ascii="Arial" w:hAnsi="Arial" w:cs="Arial"/>
          <w:sz w:val="24"/>
          <w:szCs w:val="24"/>
        </w:rPr>
        <w:t>58.893,25</w:t>
      </w:r>
      <w:r w:rsidR="00B26EA8">
        <w:rPr>
          <w:rFonts w:ascii="Arial" w:hAnsi="Arial" w:cs="Arial"/>
          <w:sz w:val="24"/>
          <w:szCs w:val="24"/>
        </w:rPr>
        <w:t xml:space="preserve"> kn, </w:t>
      </w:r>
      <w:r>
        <w:rPr>
          <w:rFonts w:ascii="Arial" w:hAnsi="Arial" w:cs="Arial"/>
          <w:sz w:val="24"/>
          <w:szCs w:val="24"/>
        </w:rPr>
        <w:t xml:space="preserve">i namještaj za učionicu kemije 24.136,27 kn </w:t>
      </w:r>
    </w:p>
    <w:p w14:paraId="28020977" w14:textId="77777777" w:rsidR="001B41F5" w:rsidRPr="00034D61" w:rsidRDefault="00695EF6" w:rsidP="00034D61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4227 Uređaji, strojevi i oprema za ostale namjene iznosi 87.357,35 kn i viši su za 79,4% u odnosu na 2021. godinu.</w:t>
      </w:r>
      <w:r w:rsidR="00497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Nabavljen</w:t>
      </w:r>
      <w:r w:rsidR="00D107D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je</w:t>
      </w:r>
      <w:r w:rsidR="00D107DD">
        <w:rPr>
          <w:rFonts w:ascii="Arial" w:hAnsi="Arial" w:cs="Arial"/>
          <w:sz w:val="24"/>
          <w:szCs w:val="24"/>
        </w:rPr>
        <w:t xml:space="preserve"> 1 perilica suđa 2.699,00 kn, 2 klime 19.400,00 Kn, 4 samostalne radne jedinice sa elekto opremom za ugostiteljski praktikum 44.537,50</w:t>
      </w:r>
      <w:r w:rsidR="0049788E">
        <w:rPr>
          <w:rFonts w:ascii="Arial" w:hAnsi="Arial" w:cs="Arial"/>
          <w:sz w:val="24"/>
          <w:szCs w:val="24"/>
        </w:rPr>
        <w:t xml:space="preserve"> kn</w:t>
      </w:r>
      <w:r w:rsidR="00D107DD">
        <w:rPr>
          <w:rFonts w:ascii="Arial" w:hAnsi="Arial" w:cs="Arial"/>
          <w:sz w:val="24"/>
          <w:szCs w:val="24"/>
        </w:rPr>
        <w:t xml:space="preserve"> i ostala oprema za kabinet ugostiteljstva 20.720,85 kn</w:t>
      </w:r>
    </w:p>
    <w:p w14:paraId="7131D8B8" w14:textId="77777777" w:rsidR="004D5B79" w:rsidRDefault="00D107DD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4241</w:t>
      </w:r>
      <w:r w:rsidR="004D5B79">
        <w:rPr>
          <w:rFonts w:ascii="Arial" w:hAnsi="Arial" w:cs="Arial"/>
          <w:sz w:val="24"/>
          <w:szCs w:val="24"/>
        </w:rPr>
        <w:t xml:space="preserve"> Knjige, </w:t>
      </w:r>
      <w:r>
        <w:rPr>
          <w:rFonts w:ascii="Arial" w:hAnsi="Arial" w:cs="Arial"/>
          <w:sz w:val="24"/>
          <w:szCs w:val="24"/>
        </w:rPr>
        <w:t>7.213,51</w:t>
      </w:r>
      <w:r w:rsidR="004D5B79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više su za 57,9%. </w:t>
      </w:r>
      <w:r w:rsidR="00CD7C48">
        <w:rPr>
          <w:rFonts w:ascii="Arial" w:hAnsi="Arial" w:cs="Arial"/>
          <w:sz w:val="24"/>
          <w:szCs w:val="24"/>
        </w:rPr>
        <w:t>U</w:t>
      </w:r>
      <w:r w:rsidR="00517C86">
        <w:rPr>
          <w:rFonts w:ascii="Arial" w:hAnsi="Arial" w:cs="Arial"/>
          <w:sz w:val="24"/>
          <w:szCs w:val="24"/>
        </w:rPr>
        <w:t xml:space="preserve"> navedenom iznosu nabavljene su nove knjige za školsku knjižnicu. </w:t>
      </w:r>
    </w:p>
    <w:p w14:paraId="2053F76B" w14:textId="77777777" w:rsidR="00D107DD" w:rsidRDefault="00D107DD" w:rsidP="006C2DF4">
      <w:pPr>
        <w:pStyle w:val="Odlomakpopis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451 Dodatna ulaganja na građevinskim objektima 96.512,80 kn čine ulaganja u Školsku zgradu u sklopu projekta MREŽA KOM5ENTNOSTI.</w:t>
      </w:r>
    </w:p>
    <w:p w14:paraId="50477EFD" w14:textId="77777777" w:rsidR="0023215D" w:rsidRPr="0023215D" w:rsidRDefault="0023215D" w:rsidP="0023215D">
      <w:pPr>
        <w:pStyle w:val="Odlomakpopisa"/>
        <w:spacing w:after="0"/>
        <w:ind w:left="1068"/>
        <w:rPr>
          <w:rFonts w:ascii="Arial" w:hAnsi="Arial" w:cs="Arial"/>
          <w:sz w:val="24"/>
          <w:szCs w:val="24"/>
        </w:rPr>
      </w:pPr>
    </w:p>
    <w:p w14:paraId="61DF95D0" w14:textId="77777777" w:rsidR="00E06DBD" w:rsidRDefault="00E06DBD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U 20</w:t>
      </w:r>
      <w:r w:rsidR="00741B6F">
        <w:rPr>
          <w:rFonts w:ascii="Arial" w:hAnsi="Arial" w:cs="Arial"/>
          <w:sz w:val="24"/>
          <w:szCs w:val="24"/>
        </w:rPr>
        <w:t>2</w:t>
      </w:r>
      <w:r w:rsidR="006F01CB">
        <w:rPr>
          <w:rFonts w:ascii="Arial" w:hAnsi="Arial" w:cs="Arial"/>
          <w:sz w:val="24"/>
          <w:szCs w:val="24"/>
        </w:rPr>
        <w:t>2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61108E">
        <w:rPr>
          <w:rFonts w:ascii="Arial" w:hAnsi="Arial" w:cs="Arial"/>
          <w:sz w:val="24"/>
          <w:szCs w:val="24"/>
        </w:rPr>
        <w:t>godini u</w:t>
      </w:r>
      <w:r w:rsidR="00F34CB5">
        <w:rPr>
          <w:rFonts w:ascii="Arial" w:hAnsi="Arial" w:cs="Arial"/>
          <w:sz w:val="24"/>
          <w:szCs w:val="24"/>
        </w:rPr>
        <w:t xml:space="preserve">kupni prihodi </w:t>
      </w:r>
      <w:r w:rsidR="00CD1174">
        <w:rPr>
          <w:rFonts w:ascii="Arial" w:hAnsi="Arial" w:cs="Arial"/>
          <w:sz w:val="24"/>
          <w:szCs w:val="24"/>
        </w:rPr>
        <w:t xml:space="preserve">i primici </w:t>
      </w:r>
      <w:r w:rsidR="00F34CB5">
        <w:rPr>
          <w:rFonts w:ascii="Arial" w:hAnsi="Arial" w:cs="Arial"/>
          <w:sz w:val="24"/>
          <w:szCs w:val="24"/>
        </w:rPr>
        <w:t xml:space="preserve">iznose </w:t>
      </w:r>
      <w:r w:rsidR="00741B6F">
        <w:rPr>
          <w:rFonts w:ascii="Arial" w:hAnsi="Arial" w:cs="Arial"/>
          <w:sz w:val="24"/>
          <w:szCs w:val="24"/>
        </w:rPr>
        <w:t>10</w:t>
      </w:r>
      <w:r w:rsidR="00442E18">
        <w:rPr>
          <w:rFonts w:ascii="Arial" w:hAnsi="Arial" w:cs="Arial"/>
          <w:sz w:val="24"/>
          <w:szCs w:val="24"/>
        </w:rPr>
        <w:t>.</w:t>
      </w:r>
      <w:r w:rsidR="006F01CB">
        <w:rPr>
          <w:rFonts w:ascii="Arial" w:hAnsi="Arial" w:cs="Arial"/>
          <w:sz w:val="24"/>
          <w:szCs w:val="24"/>
        </w:rPr>
        <w:t>907.204,04</w:t>
      </w:r>
      <w:r w:rsidR="0023215D">
        <w:rPr>
          <w:rFonts w:ascii="Arial" w:hAnsi="Arial" w:cs="Arial"/>
          <w:sz w:val="24"/>
          <w:szCs w:val="24"/>
        </w:rPr>
        <w:t xml:space="preserve"> </w:t>
      </w:r>
      <w:r w:rsidR="00442E18">
        <w:rPr>
          <w:rFonts w:ascii="Arial" w:hAnsi="Arial" w:cs="Arial"/>
          <w:sz w:val="24"/>
          <w:szCs w:val="24"/>
        </w:rPr>
        <w:t xml:space="preserve"> </w:t>
      </w:r>
      <w:r w:rsidR="00F34CB5">
        <w:rPr>
          <w:rFonts w:ascii="Arial" w:hAnsi="Arial" w:cs="Arial"/>
          <w:sz w:val="24"/>
          <w:szCs w:val="24"/>
        </w:rPr>
        <w:t xml:space="preserve">Kn, a ukupni rashodi </w:t>
      </w:r>
      <w:r w:rsidR="00CD1174">
        <w:rPr>
          <w:rFonts w:ascii="Arial" w:hAnsi="Arial" w:cs="Arial"/>
          <w:sz w:val="24"/>
          <w:szCs w:val="24"/>
        </w:rPr>
        <w:t xml:space="preserve">i izdaci </w:t>
      </w:r>
      <w:r w:rsidR="006F01CB">
        <w:rPr>
          <w:rFonts w:ascii="Arial" w:hAnsi="Arial" w:cs="Arial"/>
          <w:sz w:val="24"/>
          <w:szCs w:val="24"/>
        </w:rPr>
        <w:t>11</w:t>
      </w:r>
      <w:r w:rsidR="00741B6F">
        <w:rPr>
          <w:rFonts w:ascii="Arial" w:hAnsi="Arial" w:cs="Arial"/>
          <w:sz w:val="24"/>
          <w:szCs w:val="24"/>
        </w:rPr>
        <w:t>.</w:t>
      </w:r>
      <w:r w:rsidR="006F01CB">
        <w:rPr>
          <w:rFonts w:ascii="Arial" w:hAnsi="Arial" w:cs="Arial"/>
          <w:sz w:val="24"/>
          <w:szCs w:val="24"/>
        </w:rPr>
        <w:t>184</w:t>
      </w:r>
      <w:r w:rsidR="00741B6F">
        <w:rPr>
          <w:rFonts w:ascii="Arial" w:hAnsi="Arial" w:cs="Arial"/>
          <w:sz w:val="24"/>
          <w:szCs w:val="24"/>
        </w:rPr>
        <w:t>.</w:t>
      </w:r>
      <w:r w:rsidR="006F01CB">
        <w:rPr>
          <w:rFonts w:ascii="Arial" w:hAnsi="Arial" w:cs="Arial"/>
          <w:sz w:val="24"/>
          <w:szCs w:val="24"/>
        </w:rPr>
        <w:t>768,96</w:t>
      </w:r>
      <w:r w:rsidR="0023215D">
        <w:rPr>
          <w:rFonts w:ascii="Arial" w:hAnsi="Arial" w:cs="Arial"/>
          <w:sz w:val="24"/>
          <w:szCs w:val="24"/>
        </w:rPr>
        <w:t xml:space="preserve"> </w:t>
      </w:r>
      <w:r w:rsidR="0061108E">
        <w:rPr>
          <w:rFonts w:ascii="Arial" w:hAnsi="Arial" w:cs="Arial"/>
          <w:sz w:val="24"/>
          <w:szCs w:val="24"/>
        </w:rPr>
        <w:t>kn</w:t>
      </w:r>
      <w:r w:rsidR="0023215D">
        <w:rPr>
          <w:rFonts w:ascii="Arial" w:hAnsi="Arial" w:cs="Arial"/>
          <w:sz w:val="24"/>
          <w:szCs w:val="24"/>
        </w:rPr>
        <w:t xml:space="preserve"> te je ostvaren manjak prihoda</w:t>
      </w:r>
      <w:r w:rsidR="006F01CB">
        <w:rPr>
          <w:rFonts w:ascii="Arial" w:hAnsi="Arial" w:cs="Arial"/>
          <w:sz w:val="24"/>
          <w:szCs w:val="24"/>
        </w:rPr>
        <w:t xml:space="preserve"> i primitaka</w:t>
      </w:r>
      <w:r w:rsidR="00262606" w:rsidRPr="007F7997">
        <w:rPr>
          <w:rFonts w:ascii="Arial" w:hAnsi="Arial" w:cs="Arial"/>
          <w:sz w:val="24"/>
          <w:szCs w:val="24"/>
        </w:rPr>
        <w:t xml:space="preserve"> u iznosu od </w:t>
      </w:r>
      <w:r w:rsidR="006F01CB">
        <w:rPr>
          <w:rFonts w:ascii="Arial" w:hAnsi="Arial" w:cs="Arial"/>
          <w:sz w:val="24"/>
          <w:szCs w:val="24"/>
        </w:rPr>
        <w:t>277.564,92</w:t>
      </w:r>
      <w:r w:rsidR="00262606" w:rsidRPr="007F7997">
        <w:rPr>
          <w:rFonts w:ascii="Arial" w:hAnsi="Arial" w:cs="Arial"/>
          <w:sz w:val="24"/>
          <w:szCs w:val="24"/>
        </w:rPr>
        <w:t xml:space="preserve"> kn.</w:t>
      </w:r>
      <w:r w:rsidR="00F34CB5">
        <w:rPr>
          <w:rFonts w:ascii="Arial" w:hAnsi="Arial" w:cs="Arial"/>
          <w:sz w:val="24"/>
          <w:szCs w:val="24"/>
        </w:rPr>
        <w:t xml:space="preserve">, </w:t>
      </w:r>
      <w:r w:rsidR="00267943">
        <w:rPr>
          <w:rFonts w:ascii="Arial" w:hAnsi="Arial" w:cs="Arial"/>
          <w:sz w:val="24"/>
          <w:szCs w:val="24"/>
        </w:rPr>
        <w:t>Od pret</w:t>
      </w:r>
      <w:r w:rsidR="00CD1174">
        <w:rPr>
          <w:rFonts w:ascii="Arial" w:hAnsi="Arial" w:cs="Arial"/>
          <w:sz w:val="24"/>
          <w:szCs w:val="24"/>
        </w:rPr>
        <w:t xml:space="preserve">hodne godine prenesen je višak sredstava u iznosu od </w:t>
      </w:r>
      <w:r w:rsidR="006F01CB">
        <w:rPr>
          <w:rFonts w:ascii="Arial" w:hAnsi="Arial" w:cs="Arial"/>
          <w:sz w:val="24"/>
          <w:szCs w:val="24"/>
        </w:rPr>
        <w:t xml:space="preserve">891.877,03 </w:t>
      </w:r>
      <w:r w:rsidR="0023215D">
        <w:rPr>
          <w:rFonts w:ascii="Arial" w:hAnsi="Arial" w:cs="Arial"/>
          <w:sz w:val="24"/>
          <w:szCs w:val="24"/>
        </w:rPr>
        <w:t>kn</w:t>
      </w:r>
      <w:r w:rsidR="00CD1174">
        <w:rPr>
          <w:rFonts w:ascii="Arial" w:hAnsi="Arial" w:cs="Arial"/>
          <w:sz w:val="24"/>
          <w:szCs w:val="24"/>
        </w:rPr>
        <w:t xml:space="preserve"> te 31.12. 20</w:t>
      </w:r>
      <w:r w:rsidR="0023215D">
        <w:rPr>
          <w:rFonts w:ascii="Arial" w:hAnsi="Arial" w:cs="Arial"/>
          <w:sz w:val="24"/>
          <w:szCs w:val="24"/>
        </w:rPr>
        <w:t>2</w:t>
      </w:r>
      <w:r w:rsidR="006F01CB">
        <w:rPr>
          <w:rFonts w:ascii="Arial" w:hAnsi="Arial" w:cs="Arial"/>
          <w:sz w:val="24"/>
          <w:szCs w:val="24"/>
        </w:rPr>
        <w:t>2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51657F">
        <w:rPr>
          <w:rFonts w:ascii="Arial" w:hAnsi="Arial" w:cs="Arial"/>
          <w:sz w:val="24"/>
          <w:szCs w:val="24"/>
        </w:rPr>
        <w:t xml:space="preserve">godine </w:t>
      </w:r>
      <w:r w:rsidRPr="007F7997">
        <w:rPr>
          <w:rFonts w:ascii="Arial" w:hAnsi="Arial" w:cs="Arial"/>
          <w:sz w:val="24"/>
          <w:szCs w:val="24"/>
        </w:rPr>
        <w:t>imamo višak sredstava raspoloživih u idućem razdoblju u</w:t>
      </w:r>
      <w:r w:rsidR="00262606" w:rsidRPr="007F7997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iznosu od </w:t>
      </w:r>
      <w:r w:rsidR="006F01CB">
        <w:rPr>
          <w:rFonts w:ascii="Arial" w:hAnsi="Arial" w:cs="Arial"/>
          <w:sz w:val="24"/>
          <w:szCs w:val="24"/>
        </w:rPr>
        <w:t>614.312,11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517C86">
        <w:rPr>
          <w:rFonts w:ascii="Arial" w:hAnsi="Arial" w:cs="Arial"/>
          <w:sz w:val="24"/>
          <w:szCs w:val="24"/>
        </w:rPr>
        <w:t xml:space="preserve"> </w:t>
      </w:r>
    </w:p>
    <w:p w14:paraId="59832799" w14:textId="77777777" w:rsidR="00EE3B99" w:rsidRDefault="00EE3B99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17930D06" w14:textId="77777777" w:rsidR="00EE3B99" w:rsidRDefault="00EE3B99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7F675CFE" w14:textId="77777777" w:rsidR="00A6016E" w:rsidRPr="007F7997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lastRenderedPageBreak/>
        <w:t>BILANCA</w:t>
      </w:r>
    </w:p>
    <w:p w14:paraId="3B6776DB" w14:textId="77777777" w:rsidR="00A6016E" w:rsidRPr="007F7997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0B478FB2" w14:textId="77777777" w:rsidR="00E06DBD" w:rsidRPr="007F7997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Vri</w:t>
      </w:r>
      <w:r w:rsidR="00C73360">
        <w:rPr>
          <w:rFonts w:ascii="Arial" w:hAnsi="Arial" w:cs="Arial"/>
          <w:sz w:val="24"/>
          <w:szCs w:val="24"/>
        </w:rPr>
        <w:t>jednost dugotrajne imovine u 202</w:t>
      </w:r>
      <w:r w:rsidR="00A345A5">
        <w:rPr>
          <w:rFonts w:ascii="Arial" w:hAnsi="Arial" w:cs="Arial"/>
          <w:sz w:val="24"/>
          <w:szCs w:val="24"/>
        </w:rPr>
        <w:t>2</w:t>
      </w:r>
      <w:r w:rsidRPr="007F7997">
        <w:rPr>
          <w:rFonts w:ascii="Arial" w:hAnsi="Arial" w:cs="Arial"/>
          <w:sz w:val="24"/>
          <w:szCs w:val="24"/>
        </w:rPr>
        <w:t xml:space="preserve">. godini </w:t>
      </w:r>
      <w:r w:rsidR="00C73360">
        <w:rPr>
          <w:rFonts w:ascii="Arial" w:hAnsi="Arial" w:cs="Arial"/>
          <w:sz w:val="24"/>
          <w:szCs w:val="24"/>
        </w:rPr>
        <w:t xml:space="preserve">smanjena </w:t>
      </w:r>
      <w:r w:rsidRPr="007F7997">
        <w:rPr>
          <w:rFonts w:ascii="Arial" w:hAnsi="Arial" w:cs="Arial"/>
          <w:sz w:val="24"/>
          <w:szCs w:val="24"/>
        </w:rPr>
        <w:t xml:space="preserve">je za </w:t>
      </w:r>
      <w:r w:rsidR="00943099">
        <w:rPr>
          <w:rFonts w:ascii="Arial" w:hAnsi="Arial" w:cs="Arial"/>
          <w:sz w:val="24"/>
          <w:szCs w:val="24"/>
        </w:rPr>
        <w:t>1,3</w:t>
      </w:r>
      <w:r w:rsidRPr="007F7997">
        <w:rPr>
          <w:rFonts w:ascii="Arial" w:hAnsi="Arial" w:cs="Arial"/>
          <w:sz w:val="24"/>
          <w:szCs w:val="24"/>
        </w:rPr>
        <w:t xml:space="preserve">% u odnosu na </w:t>
      </w:r>
      <w:r w:rsidR="00943099">
        <w:rPr>
          <w:rFonts w:ascii="Arial" w:hAnsi="Arial" w:cs="Arial"/>
          <w:sz w:val="24"/>
          <w:szCs w:val="24"/>
        </w:rPr>
        <w:t>2021.</w:t>
      </w:r>
      <w:r w:rsidRPr="007F7997">
        <w:rPr>
          <w:rFonts w:ascii="Arial" w:hAnsi="Arial" w:cs="Arial"/>
          <w:sz w:val="24"/>
          <w:szCs w:val="24"/>
        </w:rPr>
        <w:t xml:space="preserve"> godinu, </w:t>
      </w:r>
      <w:r w:rsidR="00C73360">
        <w:rPr>
          <w:rFonts w:ascii="Arial" w:hAnsi="Arial" w:cs="Arial"/>
          <w:sz w:val="24"/>
          <w:szCs w:val="24"/>
        </w:rPr>
        <w:t>dok je</w:t>
      </w:r>
      <w:r w:rsidR="006C3DBE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vrijednost sitnog inventara </w:t>
      </w:r>
      <w:r w:rsidR="00C73360">
        <w:rPr>
          <w:rFonts w:ascii="Arial" w:hAnsi="Arial" w:cs="Arial"/>
          <w:sz w:val="24"/>
          <w:szCs w:val="24"/>
        </w:rPr>
        <w:t xml:space="preserve">viša </w:t>
      </w:r>
      <w:r w:rsidRPr="007F7997">
        <w:rPr>
          <w:rFonts w:ascii="Arial" w:hAnsi="Arial" w:cs="Arial"/>
          <w:sz w:val="24"/>
          <w:szCs w:val="24"/>
        </w:rPr>
        <w:t xml:space="preserve">za </w:t>
      </w:r>
      <w:r w:rsidR="00943099">
        <w:rPr>
          <w:rFonts w:ascii="Arial" w:hAnsi="Arial" w:cs="Arial"/>
          <w:sz w:val="24"/>
          <w:szCs w:val="24"/>
        </w:rPr>
        <w:t>12</w:t>
      </w:r>
      <w:r w:rsidRPr="007F7997">
        <w:rPr>
          <w:rFonts w:ascii="Arial" w:hAnsi="Arial" w:cs="Arial"/>
          <w:sz w:val="24"/>
          <w:szCs w:val="24"/>
        </w:rPr>
        <w:t>%.</w:t>
      </w:r>
    </w:p>
    <w:p w14:paraId="536054DD" w14:textId="77777777" w:rsidR="00A6016E" w:rsidRPr="007F7997" w:rsidRDefault="00A6016E" w:rsidP="00A6016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31A47AC7" w14:textId="77777777" w:rsidR="00B4129A" w:rsidRDefault="00A6016E" w:rsidP="00F36A0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Od računalne opreme nabavili smo:  </w:t>
      </w:r>
      <w:r w:rsidR="00943099">
        <w:rPr>
          <w:rFonts w:ascii="Arial" w:hAnsi="Arial" w:cs="Arial"/>
          <w:sz w:val="24"/>
          <w:szCs w:val="24"/>
        </w:rPr>
        <w:t>tri</w:t>
      </w:r>
      <w:r w:rsidR="00686A46">
        <w:rPr>
          <w:rFonts w:ascii="Arial" w:hAnsi="Arial" w:cs="Arial"/>
          <w:sz w:val="24"/>
          <w:szCs w:val="24"/>
        </w:rPr>
        <w:t xml:space="preserve"> </w:t>
      </w:r>
      <w:r w:rsidR="00596599">
        <w:rPr>
          <w:rFonts w:ascii="Arial" w:hAnsi="Arial" w:cs="Arial"/>
          <w:sz w:val="24"/>
          <w:szCs w:val="24"/>
        </w:rPr>
        <w:t>prijenosn</w:t>
      </w:r>
      <w:r w:rsidR="00686A46">
        <w:rPr>
          <w:rFonts w:ascii="Arial" w:hAnsi="Arial" w:cs="Arial"/>
          <w:sz w:val="24"/>
          <w:szCs w:val="24"/>
        </w:rPr>
        <w:t>a</w:t>
      </w:r>
      <w:r w:rsidR="00596599">
        <w:rPr>
          <w:rFonts w:ascii="Arial" w:hAnsi="Arial" w:cs="Arial"/>
          <w:sz w:val="24"/>
          <w:szCs w:val="24"/>
        </w:rPr>
        <w:t xml:space="preserve"> računal</w:t>
      </w:r>
      <w:r w:rsidR="00686A46">
        <w:rPr>
          <w:rFonts w:ascii="Arial" w:hAnsi="Arial" w:cs="Arial"/>
          <w:sz w:val="24"/>
          <w:szCs w:val="24"/>
        </w:rPr>
        <w:t>a</w:t>
      </w:r>
      <w:r w:rsidR="00596599">
        <w:rPr>
          <w:rFonts w:ascii="Arial" w:hAnsi="Arial" w:cs="Arial"/>
          <w:sz w:val="24"/>
          <w:szCs w:val="24"/>
        </w:rPr>
        <w:t xml:space="preserve">, </w:t>
      </w:r>
      <w:r w:rsidR="00943099">
        <w:rPr>
          <w:rFonts w:ascii="Arial" w:hAnsi="Arial" w:cs="Arial"/>
          <w:sz w:val="24"/>
          <w:szCs w:val="24"/>
        </w:rPr>
        <w:t xml:space="preserve">sedam </w:t>
      </w:r>
      <w:r w:rsidR="00686A46">
        <w:rPr>
          <w:rFonts w:ascii="Arial" w:hAnsi="Arial" w:cs="Arial"/>
          <w:sz w:val="24"/>
          <w:szCs w:val="24"/>
        </w:rPr>
        <w:t>stoln</w:t>
      </w:r>
      <w:r w:rsidR="00E6540A">
        <w:rPr>
          <w:rFonts w:ascii="Arial" w:hAnsi="Arial" w:cs="Arial"/>
          <w:sz w:val="24"/>
          <w:szCs w:val="24"/>
        </w:rPr>
        <w:t>ih</w:t>
      </w:r>
      <w:r w:rsidR="00686A46">
        <w:rPr>
          <w:rFonts w:ascii="Arial" w:hAnsi="Arial" w:cs="Arial"/>
          <w:sz w:val="24"/>
          <w:szCs w:val="24"/>
        </w:rPr>
        <w:t xml:space="preserve"> računala, jedan </w:t>
      </w:r>
      <w:r w:rsidR="00E6540A">
        <w:rPr>
          <w:rFonts w:ascii="Arial" w:hAnsi="Arial" w:cs="Arial"/>
          <w:sz w:val="24"/>
          <w:szCs w:val="24"/>
        </w:rPr>
        <w:t>monitor</w:t>
      </w:r>
      <w:r w:rsidR="00686A46">
        <w:rPr>
          <w:rFonts w:ascii="Arial" w:hAnsi="Arial" w:cs="Arial"/>
          <w:sz w:val="24"/>
          <w:szCs w:val="24"/>
        </w:rPr>
        <w:t xml:space="preserve"> i </w:t>
      </w:r>
      <w:r w:rsidR="00E6540A">
        <w:rPr>
          <w:rFonts w:ascii="Arial" w:hAnsi="Arial" w:cs="Arial"/>
          <w:sz w:val="24"/>
          <w:szCs w:val="24"/>
        </w:rPr>
        <w:t>dva pisača</w:t>
      </w:r>
      <w:r w:rsidR="00013D86">
        <w:rPr>
          <w:rFonts w:ascii="Arial" w:hAnsi="Arial" w:cs="Arial"/>
          <w:sz w:val="24"/>
          <w:szCs w:val="24"/>
        </w:rPr>
        <w:t>.</w:t>
      </w:r>
      <w:r w:rsidR="00E6540A">
        <w:rPr>
          <w:rFonts w:ascii="Arial" w:hAnsi="Arial" w:cs="Arial"/>
          <w:sz w:val="24"/>
          <w:szCs w:val="24"/>
        </w:rPr>
        <w:t xml:space="preserve"> </w:t>
      </w:r>
      <w:r w:rsidR="00943099">
        <w:rPr>
          <w:rFonts w:ascii="Arial" w:hAnsi="Arial" w:cs="Arial"/>
          <w:sz w:val="24"/>
          <w:szCs w:val="24"/>
        </w:rPr>
        <w:t>Nabavljen je namještaj za učionicu kemije</w:t>
      </w:r>
      <w:r w:rsidR="00E6540A">
        <w:rPr>
          <w:rFonts w:ascii="Arial" w:hAnsi="Arial" w:cs="Arial"/>
          <w:sz w:val="24"/>
          <w:szCs w:val="24"/>
        </w:rPr>
        <w:t>.</w:t>
      </w:r>
      <w:r w:rsidR="00013D86">
        <w:rPr>
          <w:rFonts w:ascii="Arial" w:hAnsi="Arial" w:cs="Arial"/>
          <w:sz w:val="24"/>
          <w:szCs w:val="24"/>
        </w:rPr>
        <w:t xml:space="preserve"> Od </w:t>
      </w:r>
      <w:r w:rsidR="00CF5D46">
        <w:rPr>
          <w:rFonts w:ascii="Arial" w:hAnsi="Arial" w:cs="Arial"/>
          <w:sz w:val="24"/>
          <w:szCs w:val="24"/>
        </w:rPr>
        <w:t xml:space="preserve">ostale </w:t>
      </w:r>
      <w:r w:rsidR="00013D86">
        <w:rPr>
          <w:rFonts w:ascii="Arial" w:hAnsi="Arial" w:cs="Arial"/>
          <w:sz w:val="24"/>
          <w:szCs w:val="24"/>
        </w:rPr>
        <w:t xml:space="preserve">opreme nabavili </w:t>
      </w:r>
      <w:r w:rsidR="00CF5D46">
        <w:rPr>
          <w:rFonts w:ascii="Arial" w:hAnsi="Arial" w:cs="Arial"/>
          <w:sz w:val="24"/>
          <w:szCs w:val="24"/>
        </w:rPr>
        <w:t xml:space="preserve">smo </w:t>
      </w:r>
      <w:r w:rsidR="00943099">
        <w:rPr>
          <w:rFonts w:ascii="Arial" w:hAnsi="Arial" w:cs="Arial"/>
          <w:sz w:val="24"/>
          <w:szCs w:val="24"/>
        </w:rPr>
        <w:t>perilicu suđa, dvije klime, salamoreznic</w:t>
      </w:r>
      <w:r w:rsidR="0049788E">
        <w:rPr>
          <w:rFonts w:ascii="Arial" w:hAnsi="Arial" w:cs="Arial"/>
          <w:sz w:val="24"/>
          <w:szCs w:val="24"/>
        </w:rPr>
        <w:t>u</w:t>
      </w:r>
      <w:r w:rsidR="00943099">
        <w:rPr>
          <w:rFonts w:ascii="Arial" w:hAnsi="Arial" w:cs="Arial"/>
          <w:sz w:val="24"/>
          <w:szCs w:val="24"/>
        </w:rPr>
        <w:t>, hladnjak, planetarn</w:t>
      </w:r>
      <w:r w:rsidR="0049788E">
        <w:rPr>
          <w:rFonts w:ascii="Arial" w:hAnsi="Arial" w:cs="Arial"/>
          <w:sz w:val="24"/>
          <w:szCs w:val="24"/>
        </w:rPr>
        <w:t>u mješalicu</w:t>
      </w:r>
      <w:r w:rsidR="00943099">
        <w:rPr>
          <w:rFonts w:ascii="Arial" w:hAnsi="Arial" w:cs="Arial"/>
          <w:sz w:val="24"/>
          <w:szCs w:val="24"/>
        </w:rPr>
        <w:t>, četiri samostalne radne jedinice sa elektičnim uređajima, dvije indukcijske ploče</w:t>
      </w:r>
      <w:r w:rsidR="00013D86">
        <w:rPr>
          <w:rFonts w:ascii="Arial" w:hAnsi="Arial" w:cs="Arial"/>
          <w:sz w:val="24"/>
          <w:szCs w:val="24"/>
        </w:rPr>
        <w:t xml:space="preserve">; </w:t>
      </w:r>
      <w:r w:rsidR="00596599">
        <w:rPr>
          <w:rFonts w:ascii="Arial" w:hAnsi="Arial" w:cs="Arial"/>
          <w:sz w:val="24"/>
          <w:szCs w:val="24"/>
        </w:rPr>
        <w:t>Iz sredstava MZO opremili</w:t>
      </w:r>
      <w:r w:rsidR="00882BFC">
        <w:rPr>
          <w:rFonts w:ascii="Arial" w:hAnsi="Arial" w:cs="Arial"/>
          <w:sz w:val="24"/>
          <w:szCs w:val="24"/>
        </w:rPr>
        <w:t xml:space="preserve"> smo</w:t>
      </w:r>
      <w:r w:rsidR="00596599">
        <w:rPr>
          <w:rFonts w:ascii="Arial" w:hAnsi="Arial" w:cs="Arial"/>
          <w:sz w:val="24"/>
          <w:szCs w:val="24"/>
        </w:rPr>
        <w:t xml:space="preserve"> </w:t>
      </w:r>
      <w:r w:rsidR="00013D86">
        <w:rPr>
          <w:rFonts w:ascii="Arial" w:hAnsi="Arial" w:cs="Arial"/>
          <w:sz w:val="24"/>
          <w:szCs w:val="24"/>
        </w:rPr>
        <w:t>školsku</w:t>
      </w:r>
      <w:r w:rsidR="00596599">
        <w:rPr>
          <w:rFonts w:ascii="Arial" w:hAnsi="Arial" w:cs="Arial"/>
          <w:sz w:val="24"/>
          <w:szCs w:val="24"/>
        </w:rPr>
        <w:t xml:space="preserve"> knjižnicu novim knjigama za lektiru</w:t>
      </w:r>
      <w:r w:rsidR="00013D86">
        <w:rPr>
          <w:rFonts w:ascii="Arial" w:hAnsi="Arial" w:cs="Arial"/>
          <w:sz w:val="24"/>
          <w:szCs w:val="24"/>
        </w:rPr>
        <w:t xml:space="preserve">. </w:t>
      </w:r>
      <w:r w:rsidR="00882BFC">
        <w:rPr>
          <w:rFonts w:ascii="Arial" w:hAnsi="Arial" w:cs="Arial"/>
          <w:sz w:val="24"/>
          <w:szCs w:val="24"/>
        </w:rPr>
        <w:t xml:space="preserve"> Iz sredstava </w:t>
      </w:r>
      <w:r w:rsidR="00013D86">
        <w:rPr>
          <w:rFonts w:ascii="Arial" w:hAnsi="Arial" w:cs="Arial"/>
          <w:sz w:val="24"/>
          <w:szCs w:val="24"/>
        </w:rPr>
        <w:t>PGŽ</w:t>
      </w:r>
      <w:r w:rsidR="00882BFC">
        <w:rPr>
          <w:rFonts w:ascii="Arial" w:hAnsi="Arial" w:cs="Arial"/>
          <w:sz w:val="24"/>
          <w:szCs w:val="24"/>
        </w:rPr>
        <w:t xml:space="preserve">-e </w:t>
      </w:r>
      <w:r w:rsidR="00CB7F00">
        <w:rPr>
          <w:rFonts w:ascii="Arial" w:hAnsi="Arial" w:cs="Arial"/>
          <w:sz w:val="24"/>
          <w:szCs w:val="24"/>
        </w:rPr>
        <w:t>izvršena je rekonstrukcija kotlovnice za centralno grijanje</w:t>
      </w:r>
      <w:r w:rsidR="00882BFC">
        <w:rPr>
          <w:rFonts w:ascii="Arial" w:hAnsi="Arial" w:cs="Arial"/>
          <w:sz w:val="24"/>
          <w:szCs w:val="24"/>
        </w:rPr>
        <w:t xml:space="preserve"> Škole, </w:t>
      </w:r>
      <w:r w:rsidR="00B4129A">
        <w:rPr>
          <w:rFonts w:ascii="Arial" w:hAnsi="Arial" w:cs="Arial"/>
          <w:sz w:val="24"/>
          <w:szCs w:val="24"/>
        </w:rPr>
        <w:t xml:space="preserve">Nabavljeno je sitnog inventara u vrijednosti od </w:t>
      </w:r>
      <w:r w:rsidR="00CB7F00">
        <w:rPr>
          <w:rFonts w:ascii="Arial" w:hAnsi="Arial" w:cs="Arial"/>
          <w:sz w:val="24"/>
          <w:szCs w:val="24"/>
        </w:rPr>
        <w:t>58.567,77</w:t>
      </w:r>
      <w:r w:rsidR="00B4129A">
        <w:rPr>
          <w:rFonts w:ascii="Arial" w:hAnsi="Arial" w:cs="Arial"/>
          <w:sz w:val="24"/>
          <w:szCs w:val="24"/>
        </w:rPr>
        <w:t xml:space="preserve"> kn.</w:t>
      </w:r>
    </w:p>
    <w:p w14:paraId="0E06EBA1" w14:textId="77777777" w:rsidR="00A6016E" w:rsidRPr="007F7997" w:rsidRDefault="00A6016E" w:rsidP="0063307D">
      <w:pPr>
        <w:spacing w:after="0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 </w:t>
      </w:r>
    </w:p>
    <w:p w14:paraId="3A8A2FF8" w14:textId="77777777" w:rsidR="002776C9" w:rsidRDefault="00E06DBD" w:rsidP="002776C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>Stanje novčanih sredstava na dan 31.12.20</w:t>
      </w:r>
      <w:r w:rsidR="00CF5D46">
        <w:rPr>
          <w:rFonts w:ascii="Arial" w:hAnsi="Arial" w:cs="Arial"/>
          <w:sz w:val="24"/>
          <w:szCs w:val="24"/>
        </w:rPr>
        <w:t>2</w:t>
      </w:r>
      <w:r w:rsidR="00CB7F00">
        <w:rPr>
          <w:rFonts w:ascii="Arial" w:hAnsi="Arial" w:cs="Arial"/>
          <w:sz w:val="24"/>
          <w:szCs w:val="24"/>
        </w:rPr>
        <w:t>2</w:t>
      </w:r>
      <w:r w:rsidRPr="007F7997">
        <w:rPr>
          <w:rFonts w:ascii="Arial" w:hAnsi="Arial" w:cs="Arial"/>
          <w:sz w:val="24"/>
          <w:szCs w:val="24"/>
        </w:rPr>
        <w:t xml:space="preserve">. iznosi </w:t>
      </w:r>
      <w:r w:rsidR="002776C9">
        <w:rPr>
          <w:rFonts w:ascii="Arial" w:hAnsi="Arial" w:cs="Arial"/>
          <w:sz w:val="24"/>
          <w:szCs w:val="24"/>
        </w:rPr>
        <w:t>652,126,24</w:t>
      </w:r>
      <w:r w:rsidRPr="007F7997">
        <w:rPr>
          <w:rFonts w:ascii="Arial" w:hAnsi="Arial" w:cs="Arial"/>
          <w:sz w:val="24"/>
          <w:szCs w:val="24"/>
        </w:rPr>
        <w:t xml:space="preserve"> kn. </w:t>
      </w:r>
      <w:r w:rsidR="002776C9" w:rsidRPr="00F4771E">
        <w:rPr>
          <w:rFonts w:ascii="Arial" w:hAnsi="Arial" w:cs="Arial"/>
          <w:sz w:val="24"/>
          <w:szCs w:val="24"/>
        </w:rPr>
        <w:t xml:space="preserve">6.352,36 Kn su potraživanja za više plaćene poreze,  62.926,83 kn su potraživanja od HZZO-a za naknade bolovanja, 47.003,43 kn su potraživanja za fakturirane usluge najma školske dvorane i marendarija, 1.763 je ispravak vrijednosti potraživanja starija od tri godine, a 31.093,50 kn su potraživanja od prodaje nefinancijske imovine. Kontinuirani  rashodi budućih razdoblja iznose 698.760,37  kn. </w:t>
      </w:r>
    </w:p>
    <w:p w14:paraId="625F0493" w14:textId="77777777" w:rsidR="002776C9" w:rsidRDefault="002776C9" w:rsidP="002776C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723F602E" w14:textId="77777777" w:rsidR="002776C9" w:rsidRDefault="002776C9" w:rsidP="002776C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4771E">
        <w:rPr>
          <w:rFonts w:ascii="Arial" w:hAnsi="Arial" w:cs="Arial"/>
          <w:sz w:val="24"/>
          <w:szCs w:val="24"/>
        </w:rPr>
        <w:t>Ukupne obveze iznose 826.100,86 kn, dok vlastiti izvori iznose 10.722.351,11 kn. Vrijednost vanbilančnih evidencija iznosi 160.307,55 kn.</w:t>
      </w:r>
    </w:p>
    <w:p w14:paraId="0459AA51" w14:textId="77777777" w:rsidR="002776C9" w:rsidRDefault="002776C9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7EE7A496" w14:textId="77777777" w:rsidR="00153840" w:rsidRDefault="00F36A08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dan 31.12.202</w:t>
      </w:r>
      <w:r w:rsidR="002776C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godine </w:t>
      </w:r>
      <w:r w:rsidR="00153840">
        <w:rPr>
          <w:rFonts w:ascii="Arial" w:hAnsi="Arial" w:cs="Arial"/>
          <w:sz w:val="24"/>
          <w:szCs w:val="24"/>
        </w:rPr>
        <w:t xml:space="preserve">Srednja škola Hrvatski kralj Zvonimir, Krk nema ugovornih odnosa koji uz ispunjenje određenih uvjeta </w:t>
      </w:r>
      <w:r w:rsidR="0027343A">
        <w:rPr>
          <w:rFonts w:ascii="Arial" w:hAnsi="Arial" w:cs="Arial"/>
          <w:sz w:val="24"/>
          <w:szCs w:val="24"/>
        </w:rPr>
        <w:t>mogu postati obveza ili imovina</w:t>
      </w:r>
      <w:r w:rsidR="00153840">
        <w:rPr>
          <w:rFonts w:ascii="Arial" w:hAnsi="Arial" w:cs="Arial"/>
          <w:sz w:val="24"/>
          <w:szCs w:val="24"/>
        </w:rPr>
        <w:t>.</w:t>
      </w:r>
    </w:p>
    <w:p w14:paraId="17A2136B" w14:textId="77777777" w:rsidR="00EC456C" w:rsidRDefault="00EC456C" w:rsidP="002776C9">
      <w:pPr>
        <w:spacing w:after="0"/>
        <w:rPr>
          <w:rFonts w:ascii="Arial" w:hAnsi="Arial" w:cs="Arial"/>
          <w:sz w:val="24"/>
          <w:szCs w:val="24"/>
        </w:rPr>
      </w:pPr>
    </w:p>
    <w:p w14:paraId="3FCFAC57" w14:textId="77777777" w:rsidR="00EC456C" w:rsidRDefault="00EC456C" w:rsidP="002776C9">
      <w:pPr>
        <w:spacing w:after="0"/>
        <w:rPr>
          <w:rFonts w:ascii="Arial" w:hAnsi="Arial" w:cs="Arial"/>
          <w:sz w:val="24"/>
          <w:szCs w:val="24"/>
        </w:rPr>
      </w:pPr>
    </w:p>
    <w:p w14:paraId="1D134F7D" w14:textId="77777777"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08DD25A3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26F98CAC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4E966DA3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7BF8E72B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16C95E7A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463A198E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3DF32F02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355F3213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2010CE48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3FC66FA8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3AB64F28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7F07842C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5E669999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211F681D" w14:textId="77777777" w:rsidR="0049788E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4CE9D8BB" w14:textId="77777777" w:rsidR="00EC456C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422C609D" w14:textId="77777777" w:rsidR="00A6016E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7F7997">
        <w:rPr>
          <w:rFonts w:ascii="Arial" w:hAnsi="Arial" w:cs="Arial"/>
          <w:b/>
          <w:sz w:val="24"/>
          <w:szCs w:val="24"/>
        </w:rPr>
        <w:lastRenderedPageBreak/>
        <w:t>OBVEZE</w:t>
      </w:r>
    </w:p>
    <w:p w14:paraId="3B834957" w14:textId="77777777" w:rsidR="0049788E" w:rsidRPr="007F7997" w:rsidRDefault="0049788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14:paraId="36A1746F" w14:textId="77777777" w:rsidR="00957634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F7997">
        <w:rPr>
          <w:rFonts w:ascii="Arial" w:hAnsi="Arial" w:cs="Arial"/>
          <w:sz w:val="24"/>
          <w:szCs w:val="24"/>
        </w:rPr>
        <w:t xml:space="preserve">U izvještajnom razdoblju od 01. </w:t>
      </w:r>
      <w:r w:rsidR="00957634">
        <w:rPr>
          <w:rFonts w:ascii="Arial" w:hAnsi="Arial" w:cs="Arial"/>
          <w:sz w:val="24"/>
          <w:szCs w:val="24"/>
        </w:rPr>
        <w:t>siječnja</w:t>
      </w:r>
      <w:r w:rsidRPr="007F7997">
        <w:rPr>
          <w:rFonts w:ascii="Arial" w:hAnsi="Arial" w:cs="Arial"/>
          <w:sz w:val="24"/>
          <w:szCs w:val="24"/>
        </w:rPr>
        <w:t xml:space="preserve"> do 31. prosinca 20</w:t>
      </w:r>
      <w:r w:rsidR="000557E4">
        <w:rPr>
          <w:rFonts w:ascii="Arial" w:hAnsi="Arial" w:cs="Arial"/>
          <w:sz w:val="24"/>
          <w:szCs w:val="24"/>
        </w:rPr>
        <w:t>2</w:t>
      </w:r>
      <w:r w:rsidR="00326C1F">
        <w:rPr>
          <w:rFonts w:ascii="Arial" w:hAnsi="Arial" w:cs="Arial"/>
          <w:sz w:val="24"/>
          <w:szCs w:val="24"/>
        </w:rPr>
        <w:t>2</w:t>
      </w:r>
      <w:r w:rsidRPr="007F7997">
        <w:rPr>
          <w:rFonts w:ascii="Arial" w:hAnsi="Arial" w:cs="Arial"/>
          <w:sz w:val="24"/>
          <w:szCs w:val="24"/>
        </w:rPr>
        <w:t xml:space="preserve">. godine povećane su obveze za </w:t>
      </w:r>
      <w:r w:rsidR="00326C1F">
        <w:rPr>
          <w:rFonts w:ascii="Arial" w:hAnsi="Arial" w:cs="Arial"/>
          <w:sz w:val="24"/>
          <w:szCs w:val="24"/>
        </w:rPr>
        <w:t>11.200.268,86</w:t>
      </w:r>
      <w:r w:rsidR="00957634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 kn.  Podmirene obveze u </w:t>
      </w:r>
      <w:r w:rsidR="00326C1F">
        <w:rPr>
          <w:rFonts w:ascii="Arial" w:hAnsi="Arial" w:cs="Arial"/>
          <w:sz w:val="24"/>
          <w:szCs w:val="24"/>
        </w:rPr>
        <w:t>ist</w:t>
      </w:r>
      <w:r w:rsidRPr="007F7997">
        <w:rPr>
          <w:rFonts w:ascii="Arial" w:hAnsi="Arial" w:cs="Arial"/>
          <w:sz w:val="24"/>
          <w:szCs w:val="24"/>
        </w:rPr>
        <w:t xml:space="preserve">om razdoblju su </w:t>
      </w:r>
      <w:r w:rsidR="00326C1F">
        <w:rPr>
          <w:rFonts w:ascii="Arial" w:hAnsi="Arial" w:cs="Arial"/>
          <w:sz w:val="24"/>
          <w:szCs w:val="24"/>
        </w:rPr>
        <w:t>11.170.587,26</w:t>
      </w:r>
      <w:r w:rsidRPr="007F7997">
        <w:rPr>
          <w:rFonts w:ascii="Arial" w:hAnsi="Arial" w:cs="Arial"/>
          <w:sz w:val="24"/>
          <w:szCs w:val="24"/>
        </w:rPr>
        <w:t xml:space="preserve"> kn te je stanje obveza 31.prosinca 20</w:t>
      </w:r>
      <w:r w:rsidR="000557E4">
        <w:rPr>
          <w:rFonts w:ascii="Arial" w:hAnsi="Arial" w:cs="Arial"/>
          <w:sz w:val="24"/>
          <w:szCs w:val="24"/>
        </w:rPr>
        <w:t>2</w:t>
      </w:r>
      <w:r w:rsidR="00326C1F">
        <w:rPr>
          <w:rFonts w:ascii="Arial" w:hAnsi="Arial" w:cs="Arial"/>
          <w:sz w:val="24"/>
          <w:szCs w:val="24"/>
        </w:rPr>
        <w:t>2</w:t>
      </w:r>
      <w:r w:rsidRPr="007F7997">
        <w:rPr>
          <w:rFonts w:ascii="Arial" w:hAnsi="Arial" w:cs="Arial"/>
          <w:sz w:val="24"/>
          <w:szCs w:val="24"/>
        </w:rPr>
        <w:t xml:space="preserve">. </w:t>
      </w:r>
      <w:r w:rsidR="00E93181">
        <w:rPr>
          <w:rFonts w:ascii="Arial" w:hAnsi="Arial" w:cs="Arial"/>
          <w:sz w:val="24"/>
          <w:szCs w:val="24"/>
        </w:rPr>
        <w:t>g</w:t>
      </w:r>
      <w:r w:rsidRPr="007F7997">
        <w:rPr>
          <w:rFonts w:ascii="Arial" w:hAnsi="Arial" w:cs="Arial"/>
          <w:sz w:val="24"/>
          <w:szCs w:val="24"/>
        </w:rPr>
        <w:t>odine</w:t>
      </w:r>
      <w:r w:rsidR="00E93181">
        <w:rPr>
          <w:rFonts w:ascii="Arial" w:hAnsi="Arial" w:cs="Arial"/>
          <w:sz w:val="24"/>
          <w:szCs w:val="24"/>
        </w:rPr>
        <w:t xml:space="preserve"> </w:t>
      </w:r>
      <w:r w:rsidR="00326C1F">
        <w:rPr>
          <w:rFonts w:ascii="Arial" w:hAnsi="Arial" w:cs="Arial"/>
          <w:sz w:val="24"/>
          <w:szCs w:val="24"/>
        </w:rPr>
        <w:t>826.100,86</w:t>
      </w:r>
      <w:r w:rsidR="000557E4">
        <w:rPr>
          <w:rFonts w:ascii="Arial" w:hAnsi="Arial" w:cs="Arial"/>
          <w:sz w:val="24"/>
          <w:szCs w:val="24"/>
        </w:rPr>
        <w:t xml:space="preserve"> </w:t>
      </w:r>
      <w:r w:rsidRPr="007F7997">
        <w:rPr>
          <w:rFonts w:ascii="Arial" w:hAnsi="Arial" w:cs="Arial"/>
          <w:sz w:val="24"/>
          <w:szCs w:val="24"/>
        </w:rPr>
        <w:t xml:space="preserve">kn. </w:t>
      </w:r>
      <w:r w:rsidR="00E93181">
        <w:rPr>
          <w:rFonts w:ascii="Arial" w:hAnsi="Arial" w:cs="Arial"/>
          <w:sz w:val="24"/>
          <w:szCs w:val="24"/>
        </w:rPr>
        <w:t xml:space="preserve">Ukupne obveze su nedospjele i uključuju obveze za rashode poslovanja u iznosu od </w:t>
      </w:r>
      <w:r w:rsidR="00326C1F">
        <w:rPr>
          <w:rFonts w:ascii="Arial" w:hAnsi="Arial" w:cs="Arial"/>
          <w:sz w:val="24"/>
          <w:szCs w:val="24"/>
        </w:rPr>
        <w:t>816.517,21</w:t>
      </w:r>
      <w:r w:rsidR="00E93181">
        <w:rPr>
          <w:rFonts w:ascii="Arial" w:hAnsi="Arial" w:cs="Arial"/>
          <w:sz w:val="24"/>
          <w:szCs w:val="24"/>
        </w:rPr>
        <w:t xml:space="preserve"> kn i rashode za nabavu nefinancijske imovine </w:t>
      </w:r>
      <w:r w:rsidR="00326C1F">
        <w:rPr>
          <w:rFonts w:ascii="Arial" w:hAnsi="Arial" w:cs="Arial"/>
          <w:sz w:val="24"/>
          <w:szCs w:val="24"/>
        </w:rPr>
        <w:t>9.583,65</w:t>
      </w:r>
      <w:r w:rsidR="00E93181">
        <w:rPr>
          <w:rFonts w:ascii="Arial" w:hAnsi="Arial" w:cs="Arial"/>
          <w:sz w:val="24"/>
          <w:szCs w:val="24"/>
        </w:rPr>
        <w:t xml:space="preserve"> kn</w:t>
      </w:r>
    </w:p>
    <w:p w14:paraId="6AFC9A64" w14:textId="77777777"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77BBE6E2" w14:textId="77777777" w:rsidR="00326C1F" w:rsidRDefault="00326C1F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7E957657" w14:textId="77777777" w:rsidR="000F0612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46E9ECC1" w14:textId="77777777" w:rsidR="000F0612" w:rsidRP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0F0612">
        <w:rPr>
          <w:rFonts w:ascii="Arial" w:hAnsi="Arial" w:cs="Arial"/>
          <w:b/>
          <w:sz w:val="24"/>
          <w:szCs w:val="24"/>
        </w:rPr>
        <w:t xml:space="preserve">IZVJEŠTAJ O PROMJENAMA U VRIJEDNOSTI I OBUJMU </w:t>
      </w:r>
    </w:p>
    <w:p w14:paraId="172C796A" w14:textId="77777777" w:rsid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0F0612">
        <w:rPr>
          <w:rFonts w:ascii="Arial" w:hAnsi="Arial" w:cs="Arial"/>
          <w:b/>
          <w:sz w:val="24"/>
          <w:szCs w:val="24"/>
        </w:rPr>
        <w:t>IMOVINE I KAPITALA</w:t>
      </w:r>
    </w:p>
    <w:p w14:paraId="203A8E0F" w14:textId="77777777" w:rsidR="000F0612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14:paraId="016891EC" w14:textId="77777777" w:rsidR="00326C1F" w:rsidRDefault="000F0612" w:rsidP="00B02CE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F0612">
        <w:rPr>
          <w:rFonts w:ascii="Arial" w:hAnsi="Arial" w:cs="Arial"/>
          <w:sz w:val="24"/>
          <w:szCs w:val="24"/>
        </w:rPr>
        <w:t xml:space="preserve">U razdoblju od 01. </w:t>
      </w:r>
      <w:r w:rsidR="00267943">
        <w:rPr>
          <w:rFonts w:ascii="Arial" w:hAnsi="Arial" w:cs="Arial"/>
          <w:sz w:val="24"/>
          <w:szCs w:val="24"/>
        </w:rPr>
        <w:t>s</w:t>
      </w:r>
      <w:r w:rsidRPr="000F0612">
        <w:rPr>
          <w:rFonts w:ascii="Arial" w:hAnsi="Arial" w:cs="Arial"/>
          <w:sz w:val="24"/>
          <w:szCs w:val="24"/>
        </w:rPr>
        <w:t>iječnja do 31. prosinca 20</w:t>
      </w:r>
      <w:r w:rsidR="000557E4">
        <w:rPr>
          <w:rFonts w:ascii="Arial" w:hAnsi="Arial" w:cs="Arial"/>
          <w:sz w:val="24"/>
          <w:szCs w:val="24"/>
        </w:rPr>
        <w:t>2</w:t>
      </w:r>
      <w:r w:rsidR="00326C1F">
        <w:rPr>
          <w:rFonts w:ascii="Arial" w:hAnsi="Arial" w:cs="Arial"/>
          <w:sz w:val="24"/>
          <w:szCs w:val="24"/>
        </w:rPr>
        <w:t>2</w:t>
      </w:r>
      <w:r w:rsidRPr="000F0612">
        <w:rPr>
          <w:rFonts w:ascii="Arial" w:hAnsi="Arial" w:cs="Arial"/>
          <w:sz w:val="24"/>
          <w:szCs w:val="24"/>
        </w:rPr>
        <w:t xml:space="preserve">. godine </w:t>
      </w:r>
      <w:r w:rsidR="00326C1F">
        <w:rPr>
          <w:rFonts w:ascii="Arial" w:hAnsi="Arial" w:cs="Arial"/>
          <w:sz w:val="24"/>
          <w:szCs w:val="24"/>
        </w:rPr>
        <w:t xml:space="preserve">došlo je do promjena u vrjednosti i obujmu imovine. </w:t>
      </w:r>
    </w:p>
    <w:p w14:paraId="23B2AE41" w14:textId="77777777" w:rsidR="00791164" w:rsidRDefault="00326C1F" w:rsidP="00B02CEE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P002 smanj</w:t>
      </w:r>
      <w:r w:rsidR="007911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791164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vrijednosti neproizvedene dugotrajne imovine za 2.053,33 Kn uslijed otpisa </w:t>
      </w:r>
      <w:r w:rsidR="00791164">
        <w:rPr>
          <w:rFonts w:ascii="Arial" w:hAnsi="Arial" w:cs="Arial"/>
          <w:sz w:val="24"/>
          <w:szCs w:val="24"/>
        </w:rPr>
        <w:t xml:space="preserve">neispravne </w:t>
      </w:r>
      <w:r>
        <w:rPr>
          <w:rFonts w:ascii="Arial" w:hAnsi="Arial" w:cs="Arial"/>
          <w:sz w:val="24"/>
          <w:szCs w:val="24"/>
        </w:rPr>
        <w:t>komunikacijske opreme</w:t>
      </w:r>
      <w:r w:rsidR="00791164">
        <w:rPr>
          <w:rFonts w:ascii="Arial" w:hAnsi="Arial" w:cs="Arial"/>
          <w:sz w:val="24"/>
          <w:szCs w:val="24"/>
        </w:rPr>
        <w:t xml:space="preserve">. </w:t>
      </w:r>
    </w:p>
    <w:p w14:paraId="18D3AAD7" w14:textId="77777777" w:rsidR="0028744C" w:rsidRPr="00307317" w:rsidRDefault="00791164" w:rsidP="00B02CEE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P017</w:t>
      </w:r>
      <w:r w:rsidR="00326C1F">
        <w:rPr>
          <w:rFonts w:ascii="Arial" w:hAnsi="Arial" w:cs="Arial"/>
          <w:sz w:val="24"/>
          <w:szCs w:val="24"/>
        </w:rPr>
        <w:t xml:space="preserve"> povećanja u obujmu neproizvedene dugotrajne imovine</w:t>
      </w:r>
      <w:r w:rsidR="000F0612" w:rsidRPr="000F0612">
        <w:rPr>
          <w:rFonts w:ascii="Arial" w:hAnsi="Arial" w:cs="Arial"/>
          <w:sz w:val="24"/>
          <w:szCs w:val="24"/>
        </w:rPr>
        <w:t xml:space="preserve"> </w:t>
      </w:r>
      <w:r w:rsidR="00326C1F">
        <w:rPr>
          <w:rFonts w:ascii="Arial" w:hAnsi="Arial" w:cs="Arial"/>
          <w:sz w:val="24"/>
          <w:szCs w:val="24"/>
        </w:rPr>
        <w:t>za 4.373,34 kn</w:t>
      </w:r>
      <w:r>
        <w:rPr>
          <w:rFonts w:ascii="Arial" w:hAnsi="Arial" w:cs="Arial"/>
          <w:sz w:val="24"/>
          <w:szCs w:val="24"/>
        </w:rPr>
        <w:t>. Škola je dobila dva prijenosna računala od Carneta.</w:t>
      </w:r>
    </w:p>
    <w:sectPr w:rsidR="0028744C" w:rsidRPr="00307317" w:rsidSect="00D5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13F"/>
    <w:multiLevelType w:val="hybridMultilevel"/>
    <w:tmpl w:val="15E44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6F72"/>
    <w:multiLevelType w:val="multilevel"/>
    <w:tmpl w:val="881E8FD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C50ACD"/>
    <w:multiLevelType w:val="hybridMultilevel"/>
    <w:tmpl w:val="23A6F43E"/>
    <w:lvl w:ilvl="0" w:tplc="CF7C633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04D2"/>
    <w:multiLevelType w:val="hybridMultilevel"/>
    <w:tmpl w:val="50C400E4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DD"/>
    <w:rsid w:val="00005F50"/>
    <w:rsid w:val="0001197B"/>
    <w:rsid w:val="00011D7F"/>
    <w:rsid w:val="00013D86"/>
    <w:rsid w:val="00016B66"/>
    <w:rsid w:val="00034D61"/>
    <w:rsid w:val="00040ABE"/>
    <w:rsid w:val="00043780"/>
    <w:rsid w:val="000458F1"/>
    <w:rsid w:val="0004752C"/>
    <w:rsid w:val="000557E4"/>
    <w:rsid w:val="00060493"/>
    <w:rsid w:val="000747A6"/>
    <w:rsid w:val="000757AE"/>
    <w:rsid w:val="000808C6"/>
    <w:rsid w:val="000B5B91"/>
    <w:rsid w:val="000C3295"/>
    <w:rsid w:val="000E5548"/>
    <w:rsid w:val="000F0612"/>
    <w:rsid w:val="00101AD9"/>
    <w:rsid w:val="00107EC6"/>
    <w:rsid w:val="0011032D"/>
    <w:rsid w:val="001436E7"/>
    <w:rsid w:val="0015104A"/>
    <w:rsid w:val="00152B75"/>
    <w:rsid w:val="00153840"/>
    <w:rsid w:val="0017581E"/>
    <w:rsid w:val="00182E09"/>
    <w:rsid w:val="00192C54"/>
    <w:rsid w:val="00195089"/>
    <w:rsid w:val="001A630F"/>
    <w:rsid w:val="001B41F5"/>
    <w:rsid w:val="001C1A30"/>
    <w:rsid w:val="001C3BD4"/>
    <w:rsid w:val="001D366C"/>
    <w:rsid w:val="001D6E69"/>
    <w:rsid w:val="001E2CA8"/>
    <w:rsid w:val="001F1E1A"/>
    <w:rsid w:val="001F1E38"/>
    <w:rsid w:val="001F4457"/>
    <w:rsid w:val="00213902"/>
    <w:rsid w:val="00213AFF"/>
    <w:rsid w:val="002173AB"/>
    <w:rsid w:val="00217C9A"/>
    <w:rsid w:val="002202D1"/>
    <w:rsid w:val="00220B75"/>
    <w:rsid w:val="0022392A"/>
    <w:rsid w:val="0023215D"/>
    <w:rsid w:val="00262606"/>
    <w:rsid w:val="0026386D"/>
    <w:rsid w:val="00267943"/>
    <w:rsid w:val="00267FF5"/>
    <w:rsid w:val="0027343A"/>
    <w:rsid w:val="0027517D"/>
    <w:rsid w:val="002755CE"/>
    <w:rsid w:val="00275AE2"/>
    <w:rsid w:val="002776C9"/>
    <w:rsid w:val="00280E9E"/>
    <w:rsid w:val="00284472"/>
    <w:rsid w:val="0028744C"/>
    <w:rsid w:val="00293CCD"/>
    <w:rsid w:val="00295890"/>
    <w:rsid w:val="002C6012"/>
    <w:rsid w:val="002E152E"/>
    <w:rsid w:val="002E3DF7"/>
    <w:rsid w:val="002F30A6"/>
    <w:rsid w:val="00301F4B"/>
    <w:rsid w:val="00303B3D"/>
    <w:rsid w:val="00307317"/>
    <w:rsid w:val="00307EEF"/>
    <w:rsid w:val="00310725"/>
    <w:rsid w:val="00312E40"/>
    <w:rsid w:val="0031407E"/>
    <w:rsid w:val="00316295"/>
    <w:rsid w:val="00326C1F"/>
    <w:rsid w:val="0033158E"/>
    <w:rsid w:val="00340A3A"/>
    <w:rsid w:val="00355459"/>
    <w:rsid w:val="00370933"/>
    <w:rsid w:val="00390381"/>
    <w:rsid w:val="003B3608"/>
    <w:rsid w:val="003B5AD0"/>
    <w:rsid w:val="003B679F"/>
    <w:rsid w:val="003C01DD"/>
    <w:rsid w:val="003C10B7"/>
    <w:rsid w:val="003E0E10"/>
    <w:rsid w:val="004056A9"/>
    <w:rsid w:val="00407A28"/>
    <w:rsid w:val="004100EF"/>
    <w:rsid w:val="00416480"/>
    <w:rsid w:val="0043290B"/>
    <w:rsid w:val="00442E18"/>
    <w:rsid w:val="0046010A"/>
    <w:rsid w:val="00460982"/>
    <w:rsid w:val="00470DEC"/>
    <w:rsid w:val="004810C6"/>
    <w:rsid w:val="00487C55"/>
    <w:rsid w:val="004930FA"/>
    <w:rsid w:val="0049788E"/>
    <w:rsid w:val="004A293C"/>
    <w:rsid w:val="004A4B19"/>
    <w:rsid w:val="004A559A"/>
    <w:rsid w:val="004B7FD7"/>
    <w:rsid w:val="004D408B"/>
    <w:rsid w:val="004D4D35"/>
    <w:rsid w:val="004D5B79"/>
    <w:rsid w:val="004F2E82"/>
    <w:rsid w:val="004F4E47"/>
    <w:rsid w:val="004F527D"/>
    <w:rsid w:val="004F5B96"/>
    <w:rsid w:val="004F6292"/>
    <w:rsid w:val="00501860"/>
    <w:rsid w:val="00504F65"/>
    <w:rsid w:val="00505FC0"/>
    <w:rsid w:val="005156B4"/>
    <w:rsid w:val="0051657F"/>
    <w:rsid w:val="00517C86"/>
    <w:rsid w:val="0052447C"/>
    <w:rsid w:val="00547A4F"/>
    <w:rsid w:val="00550566"/>
    <w:rsid w:val="00552573"/>
    <w:rsid w:val="00552AEF"/>
    <w:rsid w:val="00563203"/>
    <w:rsid w:val="005727B8"/>
    <w:rsid w:val="00594C9A"/>
    <w:rsid w:val="00596599"/>
    <w:rsid w:val="005A6ECD"/>
    <w:rsid w:val="005B163C"/>
    <w:rsid w:val="005E088A"/>
    <w:rsid w:val="005E1C29"/>
    <w:rsid w:val="005E4040"/>
    <w:rsid w:val="005E7C7D"/>
    <w:rsid w:val="005F0E51"/>
    <w:rsid w:val="005F0EBB"/>
    <w:rsid w:val="00607A3C"/>
    <w:rsid w:val="0061108E"/>
    <w:rsid w:val="0061155D"/>
    <w:rsid w:val="00611AC0"/>
    <w:rsid w:val="00612312"/>
    <w:rsid w:val="00624C61"/>
    <w:rsid w:val="00632F5F"/>
    <w:rsid w:val="0063307D"/>
    <w:rsid w:val="006352FE"/>
    <w:rsid w:val="00664C0F"/>
    <w:rsid w:val="00664C86"/>
    <w:rsid w:val="006654C8"/>
    <w:rsid w:val="00684CD3"/>
    <w:rsid w:val="00684E0E"/>
    <w:rsid w:val="00686A46"/>
    <w:rsid w:val="00695EF6"/>
    <w:rsid w:val="006A2D1E"/>
    <w:rsid w:val="006B3965"/>
    <w:rsid w:val="006C2DF4"/>
    <w:rsid w:val="006C3DBE"/>
    <w:rsid w:val="006D0BC5"/>
    <w:rsid w:val="006D5DBE"/>
    <w:rsid w:val="006E6146"/>
    <w:rsid w:val="006F01CB"/>
    <w:rsid w:val="00706338"/>
    <w:rsid w:val="00730E1F"/>
    <w:rsid w:val="00741B6F"/>
    <w:rsid w:val="00770801"/>
    <w:rsid w:val="00772DA1"/>
    <w:rsid w:val="00791164"/>
    <w:rsid w:val="007A7288"/>
    <w:rsid w:val="007E4245"/>
    <w:rsid w:val="007F26EA"/>
    <w:rsid w:val="007F7997"/>
    <w:rsid w:val="008132C2"/>
    <w:rsid w:val="00813B83"/>
    <w:rsid w:val="00834509"/>
    <w:rsid w:val="00840E63"/>
    <w:rsid w:val="0084568A"/>
    <w:rsid w:val="00853215"/>
    <w:rsid w:val="00854130"/>
    <w:rsid w:val="008574B1"/>
    <w:rsid w:val="00862CE9"/>
    <w:rsid w:val="00863A34"/>
    <w:rsid w:val="00866E18"/>
    <w:rsid w:val="00872DFA"/>
    <w:rsid w:val="0087608F"/>
    <w:rsid w:val="008767EB"/>
    <w:rsid w:val="00882BFC"/>
    <w:rsid w:val="008A1E40"/>
    <w:rsid w:val="008B0233"/>
    <w:rsid w:val="008C09B8"/>
    <w:rsid w:val="008C62DE"/>
    <w:rsid w:val="008D0A7F"/>
    <w:rsid w:val="008D1BE9"/>
    <w:rsid w:val="008E5A4A"/>
    <w:rsid w:val="008F1088"/>
    <w:rsid w:val="008F1566"/>
    <w:rsid w:val="00904586"/>
    <w:rsid w:val="0090521E"/>
    <w:rsid w:val="0091186F"/>
    <w:rsid w:val="00915054"/>
    <w:rsid w:val="00927F49"/>
    <w:rsid w:val="009300D1"/>
    <w:rsid w:val="00943099"/>
    <w:rsid w:val="00950CC2"/>
    <w:rsid w:val="009524EB"/>
    <w:rsid w:val="0095518D"/>
    <w:rsid w:val="00957634"/>
    <w:rsid w:val="00957BFA"/>
    <w:rsid w:val="00971D82"/>
    <w:rsid w:val="009945DB"/>
    <w:rsid w:val="00995A2C"/>
    <w:rsid w:val="009A03ED"/>
    <w:rsid w:val="009B3322"/>
    <w:rsid w:val="009C04F9"/>
    <w:rsid w:val="009D3D1D"/>
    <w:rsid w:val="009F0A48"/>
    <w:rsid w:val="009F20EF"/>
    <w:rsid w:val="009F72B1"/>
    <w:rsid w:val="00A01F91"/>
    <w:rsid w:val="00A0686A"/>
    <w:rsid w:val="00A14B42"/>
    <w:rsid w:val="00A21437"/>
    <w:rsid w:val="00A345A5"/>
    <w:rsid w:val="00A347D7"/>
    <w:rsid w:val="00A53408"/>
    <w:rsid w:val="00A6016E"/>
    <w:rsid w:val="00A6648A"/>
    <w:rsid w:val="00A87B60"/>
    <w:rsid w:val="00A87D91"/>
    <w:rsid w:val="00A97FDD"/>
    <w:rsid w:val="00AA09D5"/>
    <w:rsid w:val="00AA3FE3"/>
    <w:rsid w:val="00AC7A0A"/>
    <w:rsid w:val="00AD0073"/>
    <w:rsid w:val="00AE0636"/>
    <w:rsid w:val="00AF10B9"/>
    <w:rsid w:val="00B02CEE"/>
    <w:rsid w:val="00B14088"/>
    <w:rsid w:val="00B169EB"/>
    <w:rsid w:val="00B238F2"/>
    <w:rsid w:val="00B263F1"/>
    <w:rsid w:val="00B26C75"/>
    <w:rsid w:val="00B26EA8"/>
    <w:rsid w:val="00B27C70"/>
    <w:rsid w:val="00B341EB"/>
    <w:rsid w:val="00B4129A"/>
    <w:rsid w:val="00B423E7"/>
    <w:rsid w:val="00B46C48"/>
    <w:rsid w:val="00B64D8C"/>
    <w:rsid w:val="00B71497"/>
    <w:rsid w:val="00B83B18"/>
    <w:rsid w:val="00B86469"/>
    <w:rsid w:val="00B87348"/>
    <w:rsid w:val="00B87AB3"/>
    <w:rsid w:val="00BA007E"/>
    <w:rsid w:val="00BA23CE"/>
    <w:rsid w:val="00BB29B2"/>
    <w:rsid w:val="00BC6D20"/>
    <w:rsid w:val="00BD61E2"/>
    <w:rsid w:val="00BD6623"/>
    <w:rsid w:val="00BE085C"/>
    <w:rsid w:val="00BE63EA"/>
    <w:rsid w:val="00C02C5A"/>
    <w:rsid w:val="00C16596"/>
    <w:rsid w:val="00C21134"/>
    <w:rsid w:val="00C224F8"/>
    <w:rsid w:val="00C241A7"/>
    <w:rsid w:val="00C261BC"/>
    <w:rsid w:val="00C278A8"/>
    <w:rsid w:val="00C321C4"/>
    <w:rsid w:val="00C32C60"/>
    <w:rsid w:val="00C33153"/>
    <w:rsid w:val="00C5369C"/>
    <w:rsid w:val="00C73360"/>
    <w:rsid w:val="00C73DFD"/>
    <w:rsid w:val="00C75EE0"/>
    <w:rsid w:val="00C83B51"/>
    <w:rsid w:val="00C901CE"/>
    <w:rsid w:val="00C9262E"/>
    <w:rsid w:val="00C96188"/>
    <w:rsid w:val="00CA18E1"/>
    <w:rsid w:val="00CB5BF1"/>
    <w:rsid w:val="00CB7F00"/>
    <w:rsid w:val="00CC43CB"/>
    <w:rsid w:val="00CD0047"/>
    <w:rsid w:val="00CD1174"/>
    <w:rsid w:val="00CD4561"/>
    <w:rsid w:val="00CD7C48"/>
    <w:rsid w:val="00CF5D46"/>
    <w:rsid w:val="00D03AEB"/>
    <w:rsid w:val="00D044CB"/>
    <w:rsid w:val="00D107DD"/>
    <w:rsid w:val="00D1140A"/>
    <w:rsid w:val="00D1352B"/>
    <w:rsid w:val="00D136B4"/>
    <w:rsid w:val="00D25EC5"/>
    <w:rsid w:val="00D27A2F"/>
    <w:rsid w:val="00D44F7D"/>
    <w:rsid w:val="00D46AB6"/>
    <w:rsid w:val="00D517C2"/>
    <w:rsid w:val="00D578F5"/>
    <w:rsid w:val="00D74BAF"/>
    <w:rsid w:val="00D85CA8"/>
    <w:rsid w:val="00D93CBF"/>
    <w:rsid w:val="00DA7131"/>
    <w:rsid w:val="00DD3FAC"/>
    <w:rsid w:val="00DD6F05"/>
    <w:rsid w:val="00DD7642"/>
    <w:rsid w:val="00DE5B78"/>
    <w:rsid w:val="00DF6219"/>
    <w:rsid w:val="00DF6352"/>
    <w:rsid w:val="00E032AB"/>
    <w:rsid w:val="00E03A97"/>
    <w:rsid w:val="00E06DBD"/>
    <w:rsid w:val="00E106F1"/>
    <w:rsid w:val="00E2796E"/>
    <w:rsid w:val="00E30E8E"/>
    <w:rsid w:val="00E416B9"/>
    <w:rsid w:val="00E47B41"/>
    <w:rsid w:val="00E606C6"/>
    <w:rsid w:val="00E6540A"/>
    <w:rsid w:val="00E65AEE"/>
    <w:rsid w:val="00E762FD"/>
    <w:rsid w:val="00E907D3"/>
    <w:rsid w:val="00E93181"/>
    <w:rsid w:val="00EA4EFE"/>
    <w:rsid w:val="00EB2760"/>
    <w:rsid w:val="00EB7614"/>
    <w:rsid w:val="00EC456C"/>
    <w:rsid w:val="00EC7059"/>
    <w:rsid w:val="00EC7901"/>
    <w:rsid w:val="00EE3B99"/>
    <w:rsid w:val="00EF47CD"/>
    <w:rsid w:val="00EF5D9F"/>
    <w:rsid w:val="00F00B4E"/>
    <w:rsid w:val="00F115BC"/>
    <w:rsid w:val="00F12755"/>
    <w:rsid w:val="00F2445D"/>
    <w:rsid w:val="00F27835"/>
    <w:rsid w:val="00F30C19"/>
    <w:rsid w:val="00F34CB5"/>
    <w:rsid w:val="00F36A08"/>
    <w:rsid w:val="00F41901"/>
    <w:rsid w:val="00F46975"/>
    <w:rsid w:val="00F51FDD"/>
    <w:rsid w:val="00F7514E"/>
    <w:rsid w:val="00F77563"/>
    <w:rsid w:val="00F778F4"/>
    <w:rsid w:val="00F8022E"/>
    <w:rsid w:val="00F8286F"/>
    <w:rsid w:val="00FA0F40"/>
    <w:rsid w:val="00FA7531"/>
    <w:rsid w:val="00FC6350"/>
    <w:rsid w:val="00FD4FD3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A39D"/>
  <w15:docId w15:val="{F4E648EA-9E3F-49B9-B4A5-0CC8FDB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Zadanifontodlomka"/>
    <w:rsid w:val="00C5369C"/>
  </w:style>
  <w:style w:type="character" w:styleId="Hiperveza">
    <w:name w:val="Hyperlink"/>
    <w:basedOn w:val="Zadanifontodlomka"/>
    <w:rsid w:val="00487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7136-DAD5-4F59-A647-B3844F09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skola HKZ, Krk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Daria Papa</cp:lastModifiedBy>
  <cp:revision>2</cp:revision>
  <cp:lastPrinted>2023-01-30T08:07:00Z</cp:lastPrinted>
  <dcterms:created xsi:type="dcterms:W3CDTF">2023-02-06T07:46:00Z</dcterms:created>
  <dcterms:modified xsi:type="dcterms:W3CDTF">2023-02-06T07:46:00Z</dcterms:modified>
</cp:coreProperties>
</file>